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507" w:rsidRPr="00781A69" w:rsidRDefault="00E93507" w:rsidP="00E93507">
      <w:pPr>
        <w:pStyle w:val="Heading3"/>
        <w:numPr>
          <w:ilvl w:val="0"/>
          <w:numId w:val="0"/>
        </w:numPr>
        <w:ind w:left="142"/>
      </w:pPr>
      <w:proofErr w:type="gramStart"/>
      <w:r w:rsidRPr="00781A69">
        <w:t xml:space="preserve">Function  </w:t>
      </w:r>
      <w:proofErr w:type="spellStart"/>
      <w:r w:rsidRPr="003308FE">
        <w:rPr>
          <w:rFonts w:ascii="Courier New" w:hAnsi="Courier New" w:cs="Courier New"/>
        </w:rPr>
        <w:t>PCAbipl</w:t>
      </w:r>
      <w:proofErr w:type="spellEnd"/>
      <w:proofErr w:type="gramEnd"/>
    </w:p>
    <w:p w:rsidR="00E93507" w:rsidRPr="00D81889" w:rsidRDefault="00E93507" w:rsidP="00E93507">
      <w:pPr>
        <w:pStyle w:val="Heading3"/>
        <w:numPr>
          <w:ilvl w:val="0"/>
          <w:numId w:val="0"/>
        </w:numPr>
        <w:ind w:left="142"/>
      </w:pPr>
      <w:r w:rsidRPr="00D81889">
        <w:t>Description</w:t>
      </w:r>
    </w:p>
    <w:p w:rsidR="00E93507" w:rsidRDefault="00E93507" w:rsidP="00E93507">
      <w:pPr>
        <w:pStyle w:val="NormalWeb"/>
      </w:pPr>
      <w:r>
        <w:t xml:space="preserve">Function for constructing principal components analysis (PCA) </w:t>
      </w:r>
      <w:proofErr w:type="spellStart"/>
      <w:r>
        <w:t>biplots</w:t>
      </w:r>
      <w:proofErr w:type="spellEnd"/>
      <w:r>
        <w:t xml:space="preserve">. Provision is made for 1D, 2D and 3D PCA </w:t>
      </w:r>
      <w:proofErr w:type="spellStart"/>
      <w:r>
        <w:t>biplots</w:t>
      </w:r>
      <w:proofErr w:type="spellEnd"/>
      <w:r>
        <w:t xml:space="preserve">. Several enhancements to the basic PCA </w:t>
      </w:r>
      <w:proofErr w:type="spellStart"/>
      <w:r>
        <w:t>biplots</w:t>
      </w:r>
      <w:proofErr w:type="spellEnd"/>
      <w:r>
        <w:t xml:space="preserve"> are available. </w:t>
      </w:r>
    </w:p>
    <w:p w:rsidR="00E93507" w:rsidRPr="00D81889" w:rsidRDefault="00E93507" w:rsidP="00E93507">
      <w:pPr>
        <w:pStyle w:val="Heading3"/>
        <w:numPr>
          <w:ilvl w:val="0"/>
          <w:numId w:val="0"/>
        </w:numPr>
        <w:ind w:left="142"/>
      </w:pPr>
      <w:r w:rsidRPr="00D81889">
        <w:t>Usage</w:t>
      </w:r>
    </w:p>
    <w:p w:rsidR="00E93507" w:rsidRDefault="00E93507" w:rsidP="00E93507">
      <w:pPr>
        <w:pStyle w:val="Rtext"/>
      </w:pPr>
      <w:proofErr w:type="gramStart"/>
      <w:r w:rsidRPr="00B72280">
        <w:t>function</w:t>
      </w:r>
      <w:proofErr w:type="gramEnd"/>
      <w:r w:rsidRPr="00B72280">
        <w:t xml:space="preserve"> </w:t>
      </w:r>
      <w:r>
        <w:t xml:space="preserve">(X = </w:t>
      </w:r>
      <w:proofErr w:type="spellStart"/>
      <w:r>
        <w:t>Ocotea.data</w:t>
      </w:r>
      <w:proofErr w:type="spellEnd"/>
      <w:r>
        <w:t xml:space="preserve">[, 3:8], G = NULL, </w:t>
      </w:r>
      <w:proofErr w:type="spellStart"/>
      <w:r>
        <w:t>X.new.samples</w:t>
      </w:r>
      <w:proofErr w:type="spellEnd"/>
      <w:r>
        <w:t xml:space="preserve"> = NULL,  </w:t>
      </w:r>
      <w:proofErr w:type="spellStart"/>
      <w:r>
        <w:t>X.new.vars</w:t>
      </w:r>
      <w:proofErr w:type="spellEnd"/>
      <w:r>
        <w:t xml:space="preserve"> = NULL, </w:t>
      </w:r>
      <w:proofErr w:type="spellStart"/>
      <w:r>
        <w:t>scaled.mat</w:t>
      </w:r>
      <w:proofErr w:type="spellEnd"/>
      <w:r>
        <w:t xml:space="preserve"> = FALSE,  </w:t>
      </w:r>
      <w:proofErr w:type="spellStart"/>
      <w:r>
        <w:t>e.vects</w:t>
      </w:r>
      <w:proofErr w:type="spellEnd"/>
      <w:r>
        <w:t xml:space="preserve"> = 1:ncol(X), </w:t>
      </w:r>
      <w:proofErr w:type="spellStart"/>
      <w:r>
        <w:t>dim.biplot</w:t>
      </w:r>
      <w:proofErr w:type="spellEnd"/>
      <w:r>
        <w:t xml:space="preserve"> = c(2, 1, 3), </w:t>
      </w:r>
      <w:proofErr w:type="spellStart"/>
      <w:r>
        <w:t>adequacies.print</w:t>
      </w:r>
      <w:proofErr w:type="spellEnd"/>
      <w:r>
        <w:t xml:space="preserve"> = FALSE, </w:t>
      </w:r>
    </w:p>
    <w:p w:rsidR="00E93507" w:rsidRDefault="00E93507" w:rsidP="00E93507">
      <w:pPr>
        <w:pStyle w:val="Rtext"/>
      </w:pPr>
      <w:proofErr w:type="gramStart"/>
      <w:r>
        <w:t>alpha</w:t>
      </w:r>
      <w:proofErr w:type="gramEnd"/>
      <w:r>
        <w:t xml:space="preserve"> = 0.95, alpha.3d = 0.7, aspect.3d = "</w:t>
      </w:r>
      <w:proofErr w:type="spellStart"/>
      <w:r>
        <w:t>iso</w:t>
      </w:r>
      <w:proofErr w:type="spellEnd"/>
      <w:r>
        <w:t xml:space="preserve">", ax.col.3d = "black", </w:t>
      </w:r>
      <w:proofErr w:type="spellStart"/>
      <w:r>
        <w:t>ax</w:t>
      </w:r>
      <w:proofErr w:type="spellEnd"/>
      <w:r>
        <w:t xml:space="preserve"> =  1:sum(c(</w:t>
      </w:r>
      <w:proofErr w:type="spellStart"/>
      <w:r>
        <w:t>ncol</w:t>
      </w:r>
      <w:proofErr w:type="spellEnd"/>
      <w:r>
        <w:t xml:space="preserve">(X), </w:t>
      </w:r>
      <w:proofErr w:type="spellStart"/>
      <w:r>
        <w:t>ncol</w:t>
      </w:r>
      <w:proofErr w:type="spellEnd"/>
      <w:r>
        <w:t>(</w:t>
      </w:r>
      <w:proofErr w:type="spellStart"/>
      <w:r>
        <w:t>X.new.vars</w:t>
      </w:r>
      <w:proofErr w:type="spellEnd"/>
      <w:r>
        <w:t xml:space="preserve">))),  </w:t>
      </w:r>
      <w:proofErr w:type="spellStart"/>
      <w:r>
        <w:t>ax.name.col</w:t>
      </w:r>
      <w:proofErr w:type="spellEnd"/>
      <w:r>
        <w:t xml:space="preserve"> = rep("black", sum(c(</w:t>
      </w:r>
      <w:proofErr w:type="spellStart"/>
      <w:r>
        <w:t>ncol</w:t>
      </w:r>
      <w:proofErr w:type="spellEnd"/>
      <w:r>
        <w:t xml:space="preserve">(X), </w:t>
      </w:r>
      <w:proofErr w:type="spellStart"/>
      <w:r>
        <w:t>ncol</w:t>
      </w:r>
      <w:proofErr w:type="spellEnd"/>
      <w:r>
        <w:t>(</w:t>
      </w:r>
      <w:proofErr w:type="spellStart"/>
      <w:r>
        <w:t>X.new.vars</w:t>
      </w:r>
      <w:proofErr w:type="spellEnd"/>
      <w:r>
        <w:t xml:space="preserve">)))), </w:t>
      </w:r>
    </w:p>
    <w:p w:rsidR="00E93507" w:rsidRDefault="00E93507" w:rsidP="00E93507">
      <w:pPr>
        <w:pStyle w:val="Rtext"/>
      </w:pPr>
      <w:proofErr w:type="spellStart"/>
      <w:r>
        <w:t>ax.name.size</w:t>
      </w:r>
      <w:proofErr w:type="spellEnd"/>
      <w:r>
        <w:t xml:space="preserve"> = 0.65</w:t>
      </w:r>
      <w:proofErr w:type="gramStart"/>
      <w:r>
        <w:t xml:space="preserve">,  </w:t>
      </w:r>
      <w:proofErr w:type="spellStart"/>
      <w:r>
        <w:t>ax.type</w:t>
      </w:r>
      <w:proofErr w:type="spellEnd"/>
      <w:proofErr w:type="gramEnd"/>
      <w:r>
        <w:t xml:space="preserve"> = c("predictive", "interpolative"), </w:t>
      </w:r>
      <w:proofErr w:type="spellStart"/>
      <w:r>
        <w:t>ax.col</w:t>
      </w:r>
      <w:proofErr w:type="spellEnd"/>
      <w:r>
        <w:t xml:space="preserve"> = list(</w:t>
      </w:r>
      <w:proofErr w:type="spellStart"/>
      <w:r>
        <w:t>ax.col</w:t>
      </w:r>
      <w:proofErr w:type="spellEnd"/>
      <w:r>
        <w:t xml:space="preserve"> = rep("grey", </w:t>
      </w:r>
    </w:p>
    <w:p w:rsidR="00E93507" w:rsidRDefault="00E93507" w:rsidP="00E93507">
      <w:pPr>
        <w:pStyle w:val="Rtext"/>
      </w:pPr>
      <w:r>
        <w:t>sum(c(</w:t>
      </w:r>
      <w:proofErr w:type="spellStart"/>
      <w:r>
        <w:t>ncol</w:t>
      </w:r>
      <w:proofErr w:type="spellEnd"/>
      <w:r>
        <w:t>(X),</w:t>
      </w:r>
      <w:proofErr w:type="spellStart"/>
      <w:r>
        <w:t>ncol</w:t>
      </w:r>
      <w:proofErr w:type="spellEnd"/>
      <w:r>
        <w:t>(</w:t>
      </w:r>
      <w:proofErr w:type="spellStart"/>
      <w:r>
        <w:t>X.new.vars</w:t>
      </w:r>
      <w:proofErr w:type="spellEnd"/>
      <w:r>
        <w:t xml:space="preserve">)))), </w:t>
      </w:r>
      <w:proofErr w:type="spellStart"/>
      <w:r>
        <w:t>tickmarker.col</w:t>
      </w:r>
      <w:proofErr w:type="spellEnd"/>
      <w:r>
        <w:t xml:space="preserve"> = rep("grey", sum(c(</w:t>
      </w:r>
      <w:proofErr w:type="spellStart"/>
      <w:r>
        <w:t>ncol</w:t>
      </w:r>
      <w:proofErr w:type="spellEnd"/>
      <w:r>
        <w:t xml:space="preserve">(X), </w:t>
      </w:r>
      <w:proofErr w:type="spellStart"/>
      <w:r>
        <w:t>ncol</w:t>
      </w:r>
      <w:proofErr w:type="spellEnd"/>
      <w:r>
        <w:t>(</w:t>
      </w:r>
      <w:proofErr w:type="spellStart"/>
      <w:r>
        <w:t>X.new.vars</w:t>
      </w:r>
      <w:proofErr w:type="spellEnd"/>
      <w:r>
        <w:t xml:space="preserve">)))), </w:t>
      </w:r>
      <w:proofErr w:type="spellStart"/>
      <w:r>
        <w:t>marker.col</w:t>
      </w:r>
      <w:proofErr w:type="spellEnd"/>
      <w:r>
        <w:t xml:space="preserve"> = rep("</w:t>
      </w:r>
      <w:proofErr w:type="spellStart"/>
      <w:r>
        <w:t>black",sum</w:t>
      </w:r>
      <w:proofErr w:type="spellEnd"/>
      <w:r>
        <w:t>(c(</w:t>
      </w:r>
      <w:proofErr w:type="spellStart"/>
      <w:r>
        <w:t>ncol</w:t>
      </w:r>
      <w:proofErr w:type="spellEnd"/>
      <w:r>
        <w:t xml:space="preserve">(X), </w:t>
      </w:r>
      <w:proofErr w:type="spellStart"/>
      <w:r>
        <w:t>ncol</w:t>
      </w:r>
      <w:proofErr w:type="spellEnd"/>
      <w:r>
        <w:t>(</w:t>
      </w:r>
      <w:proofErr w:type="spellStart"/>
      <w:r>
        <w:t>X.new.vars</w:t>
      </w:r>
      <w:proofErr w:type="spellEnd"/>
      <w:r>
        <w:t xml:space="preserve">))))), </w:t>
      </w:r>
    </w:p>
    <w:p w:rsidR="00E93507" w:rsidRDefault="00E93507" w:rsidP="00E93507">
      <w:pPr>
        <w:pStyle w:val="Rtext"/>
      </w:pPr>
      <w:proofErr w:type="gramStart"/>
      <w:r>
        <w:t>between</w:t>
      </w:r>
      <w:proofErr w:type="gramEnd"/>
      <w:r>
        <w:t xml:space="preserve"> = c(1, -1, 0, 1), </w:t>
      </w:r>
      <w:proofErr w:type="spellStart"/>
      <w:r>
        <w:t>between.columns</w:t>
      </w:r>
      <w:proofErr w:type="spellEnd"/>
      <w:r>
        <w:t xml:space="preserve"> = -1, cex.3d = 0.6, </w:t>
      </w:r>
      <w:proofErr w:type="spellStart"/>
      <w:r>
        <w:t>char.legend.size</w:t>
      </w:r>
      <w:proofErr w:type="spellEnd"/>
      <w:r>
        <w:t xml:space="preserve"> = c(1.2, 0.7), </w:t>
      </w:r>
      <w:proofErr w:type="spellStart"/>
      <w:r>
        <w:t>c.hull.n</w:t>
      </w:r>
      <w:proofErr w:type="spellEnd"/>
      <w:r>
        <w:t xml:space="preserve"> = 10,  </w:t>
      </w:r>
      <w:proofErr w:type="spellStart"/>
      <w:r>
        <w:t>colour.scheme</w:t>
      </w:r>
      <w:proofErr w:type="spellEnd"/>
      <w:r>
        <w:t xml:space="preserve"> = NULL, colours = c(1:8, 3:1), col.plane.3d = "</w:t>
      </w:r>
      <w:proofErr w:type="spellStart"/>
      <w:r>
        <w:t>lightgrey</w:t>
      </w:r>
      <w:proofErr w:type="spellEnd"/>
      <w:r>
        <w:t xml:space="preserve">", </w:t>
      </w:r>
    </w:p>
    <w:p w:rsidR="00E93507" w:rsidRDefault="00E93507" w:rsidP="00E93507">
      <w:pPr>
        <w:pStyle w:val="Rtext"/>
      </w:pPr>
      <w:r>
        <w:t xml:space="preserve">col.text.3d = "black", columns = 1, constant = 0.1, </w:t>
      </w:r>
      <w:proofErr w:type="spellStart"/>
      <w:r>
        <w:t>correlation.biplot</w:t>
      </w:r>
      <w:proofErr w:type="spellEnd"/>
      <w:r>
        <w:t xml:space="preserve"> = FALSE, </w:t>
      </w:r>
      <w:proofErr w:type="spellStart"/>
      <w:r>
        <w:t>density.plot</w:t>
      </w:r>
      <w:proofErr w:type="spellEnd"/>
      <w:r>
        <w:t xml:space="preserve"> = FALSE, </w:t>
      </w:r>
      <w:proofErr w:type="spellStart"/>
      <w:r>
        <w:t>ellipse.kappa</w:t>
      </w:r>
      <w:proofErr w:type="spellEnd"/>
      <w:r>
        <w:t xml:space="preserve"> = NULL, </w:t>
      </w:r>
      <w:proofErr w:type="spellStart"/>
      <w:r>
        <w:t>ellipse.alpha</w:t>
      </w:r>
      <w:proofErr w:type="spellEnd"/>
      <w:r>
        <w:t xml:space="preserve"> = NULL, </w:t>
      </w:r>
      <w:proofErr w:type="spellStart"/>
      <w:r>
        <w:t>exp.factor</w:t>
      </w:r>
      <w:proofErr w:type="spellEnd"/>
      <w:r>
        <w:t xml:space="preserve"> = 1.2, </w:t>
      </w:r>
      <w:proofErr w:type="spellStart"/>
      <w:r>
        <w:t>factor.x</w:t>
      </w:r>
      <w:proofErr w:type="spellEnd"/>
      <w:r>
        <w:t xml:space="preserve"> = 2, </w:t>
      </w:r>
      <w:proofErr w:type="spellStart"/>
      <w:r>
        <w:t>factor.y</w:t>
      </w:r>
      <w:proofErr w:type="spellEnd"/>
      <w:r>
        <w:t xml:space="preserve"> = 2,  font.3d = 2, </w:t>
      </w:r>
      <w:proofErr w:type="spellStart"/>
      <w:r>
        <w:t>ID.labs</w:t>
      </w:r>
      <w:proofErr w:type="spellEnd"/>
      <w:r>
        <w:t xml:space="preserve"> = FALSE, ID.3d = 1:nrow(X), label = TRUE,  </w:t>
      </w:r>
      <w:proofErr w:type="spellStart"/>
      <w:r>
        <w:t>label.size</w:t>
      </w:r>
      <w:proofErr w:type="spellEnd"/>
      <w:r>
        <w:t xml:space="preserve"> = 0.6, </w:t>
      </w:r>
      <w:proofErr w:type="spellStart"/>
      <w:r>
        <w:t>large.scale</w:t>
      </w:r>
      <w:proofErr w:type="spellEnd"/>
      <w:r>
        <w:t xml:space="preserve"> = FALSE,  </w:t>
      </w:r>
      <w:proofErr w:type="spellStart"/>
      <w:r>
        <w:t>legend.type</w:t>
      </w:r>
      <w:proofErr w:type="spellEnd"/>
      <w:r>
        <w:t xml:space="preserve"> = c(means = FALSE, samples = FALSE, bags = FALSE),  </w:t>
      </w:r>
      <w:proofErr w:type="spellStart"/>
      <w:r>
        <w:t>line.length</w:t>
      </w:r>
      <w:proofErr w:type="spellEnd"/>
      <w:r>
        <w:t xml:space="preserve"> = c(1, 1), </w:t>
      </w:r>
      <w:proofErr w:type="spellStart"/>
      <w:r>
        <w:t>line.size</w:t>
      </w:r>
      <w:proofErr w:type="spellEnd"/>
      <w:r>
        <w:t xml:space="preserve"> = 2.5, </w:t>
      </w:r>
      <w:proofErr w:type="spellStart"/>
      <w:r>
        <w:t>line.type</w:t>
      </w:r>
      <w:proofErr w:type="spellEnd"/>
      <w:r>
        <w:t xml:space="preserve"> = 1:ncol(G), </w:t>
      </w:r>
      <w:proofErr w:type="spellStart"/>
      <w:r>
        <w:t>line.width</w:t>
      </w:r>
      <w:proofErr w:type="spellEnd"/>
      <w:r>
        <w:t xml:space="preserve"> = 1, </w:t>
      </w:r>
    </w:p>
    <w:p w:rsidR="00E93507" w:rsidRDefault="00E93507" w:rsidP="00E93507">
      <w:pPr>
        <w:pStyle w:val="Rtext"/>
      </w:pPr>
      <w:r>
        <w:t xml:space="preserve">markers = TRUE, </w:t>
      </w:r>
      <w:proofErr w:type="spellStart"/>
      <w:r>
        <w:t>marker.size</w:t>
      </w:r>
      <w:proofErr w:type="spellEnd"/>
      <w:r>
        <w:t xml:space="preserve"> = 0.5, </w:t>
      </w:r>
      <w:proofErr w:type="spellStart"/>
      <w:r>
        <w:t>max.num</w:t>
      </w:r>
      <w:proofErr w:type="spellEnd"/>
      <w:r>
        <w:t xml:space="preserve"> = 2500, </w:t>
      </w:r>
      <w:proofErr w:type="spellStart"/>
      <w:r>
        <w:t>means.plot</w:t>
      </w:r>
      <w:proofErr w:type="spellEnd"/>
      <w:r>
        <w:t xml:space="preserve"> = FALSE, n.int = rep(5,sum(c(</w:t>
      </w:r>
      <w:proofErr w:type="spellStart"/>
      <w:r>
        <w:t>ncol</w:t>
      </w:r>
      <w:proofErr w:type="spellEnd"/>
      <w:r>
        <w:t xml:space="preserve">(X), </w:t>
      </w:r>
      <w:proofErr w:type="spellStart"/>
      <w:r>
        <w:t>ncol</w:t>
      </w:r>
      <w:proofErr w:type="spellEnd"/>
      <w:r>
        <w:t>(</w:t>
      </w:r>
      <w:proofErr w:type="spellStart"/>
      <w:r>
        <w:t>X.new.vars</w:t>
      </w:r>
      <w:proofErr w:type="spellEnd"/>
      <w:r>
        <w:t xml:space="preserve">)))),  </w:t>
      </w:r>
      <w:proofErr w:type="spellStart"/>
      <w:r>
        <w:t>oblique.trans</w:t>
      </w:r>
      <w:proofErr w:type="spellEnd"/>
      <w:r>
        <w:t xml:space="preserve"> = NULL,  offset = rep(0, 4), </w:t>
      </w:r>
      <w:proofErr w:type="spellStart"/>
      <w:r>
        <w:t>offset.m</w:t>
      </w:r>
      <w:proofErr w:type="spellEnd"/>
      <w:r>
        <w:t xml:space="preserve"> = rep(0.5, sum(c(</w:t>
      </w:r>
      <w:proofErr w:type="spellStart"/>
      <w:r>
        <w:t>ncol</w:t>
      </w:r>
      <w:proofErr w:type="spellEnd"/>
      <w:r>
        <w:t xml:space="preserve">(X), </w:t>
      </w:r>
      <w:proofErr w:type="spellStart"/>
      <w:r>
        <w:t>ncol</w:t>
      </w:r>
      <w:proofErr w:type="spellEnd"/>
      <w:r>
        <w:t>(</w:t>
      </w:r>
      <w:proofErr w:type="spellStart"/>
      <w:r>
        <w:t>X.new.vars</w:t>
      </w:r>
      <w:proofErr w:type="spellEnd"/>
      <w:r>
        <w:t xml:space="preserve">)))),  </w:t>
      </w:r>
      <w:proofErr w:type="spellStart"/>
      <w:r>
        <w:t>ort.lty</w:t>
      </w:r>
      <w:proofErr w:type="spellEnd"/>
      <w:r>
        <w:t xml:space="preserve"> = 1, </w:t>
      </w:r>
    </w:p>
    <w:p w:rsidR="00E93507" w:rsidRDefault="00E93507" w:rsidP="00E93507">
      <w:pPr>
        <w:pStyle w:val="Rtext"/>
      </w:pPr>
      <w:proofErr w:type="spellStart"/>
      <w:r>
        <w:t>orthog.transx</w:t>
      </w:r>
      <w:proofErr w:type="spellEnd"/>
      <w:r>
        <w:t xml:space="preserve"> = </w:t>
      </w:r>
      <w:proofErr w:type="gramStart"/>
      <w:r>
        <w:t>rep(</w:t>
      </w:r>
      <w:proofErr w:type="gramEnd"/>
      <w:r>
        <w:t>0, sum(c(</w:t>
      </w:r>
      <w:proofErr w:type="spellStart"/>
      <w:r>
        <w:t>ncol</w:t>
      </w:r>
      <w:proofErr w:type="spellEnd"/>
      <w:r>
        <w:t xml:space="preserve">(X), </w:t>
      </w:r>
      <w:proofErr w:type="spellStart"/>
      <w:r>
        <w:t>ncol</w:t>
      </w:r>
      <w:proofErr w:type="spellEnd"/>
      <w:r>
        <w:t>(</w:t>
      </w:r>
      <w:proofErr w:type="spellStart"/>
      <w:r>
        <w:t>X.new.vars</w:t>
      </w:r>
      <w:proofErr w:type="spellEnd"/>
      <w:r>
        <w:t xml:space="preserve">)))), </w:t>
      </w:r>
      <w:proofErr w:type="spellStart"/>
      <w:r>
        <w:t>orthog.transy</w:t>
      </w:r>
      <w:proofErr w:type="spellEnd"/>
      <w:r>
        <w:t xml:space="preserve"> = rep(0, sum(c(</w:t>
      </w:r>
      <w:proofErr w:type="spellStart"/>
      <w:r>
        <w:t>ncol</w:t>
      </w:r>
      <w:proofErr w:type="spellEnd"/>
      <w:r>
        <w:t xml:space="preserve">(X), </w:t>
      </w:r>
      <w:proofErr w:type="spellStart"/>
      <w:r>
        <w:t>ncol</w:t>
      </w:r>
      <w:proofErr w:type="spellEnd"/>
      <w:r>
        <w:t>(</w:t>
      </w:r>
      <w:proofErr w:type="spellStart"/>
      <w:r>
        <w:t>X.new.vars</w:t>
      </w:r>
      <w:proofErr w:type="spellEnd"/>
      <w:r>
        <w:t xml:space="preserve">)))), output = 1:9, </w:t>
      </w:r>
      <w:proofErr w:type="spellStart"/>
      <w:r>
        <w:t>parlegendmar</w:t>
      </w:r>
      <w:proofErr w:type="spellEnd"/>
      <w:r>
        <w:t xml:space="preserve"> = c(3, 1, 3, 1), </w:t>
      </w:r>
      <w:proofErr w:type="spellStart"/>
      <w:r>
        <w:t>parplotmar</w:t>
      </w:r>
      <w:proofErr w:type="spellEnd"/>
      <w:r>
        <w:t xml:space="preserve"> = rep(3,4), </w:t>
      </w:r>
    </w:p>
    <w:p w:rsidR="00E93507" w:rsidRDefault="00E93507" w:rsidP="00E93507">
      <w:pPr>
        <w:pStyle w:val="Rtext"/>
      </w:pPr>
      <w:proofErr w:type="spellStart"/>
      <w:r>
        <w:t>pch.means</w:t>
      </w:r>
      <w:proofErr w:type="spellEnd"/>
      <w:r>
        <w:t xml:space="preserve"> = 0:10, </w:t>
      </w:r>
      <w:proofErr w:type="spellStart"/>
      <w:r>
        <w:t>pch.means.size</w:t>
      </w:r>
      <w:proofErr w:type="spellEnd"/>
      <w:r>
        <w:t xml:space="preserve"> = 1, </w:t>
      </w:r>
      <w:proofErr w:type="spellStart"/>
      <w:r>
        <w:t>pch.new</w:t>
      </w:r>
      <w:proofErr w:type="spellEnd"/>
      <w:r>
        <w:t xml:space="preserve"> = 1, </w:t>
      </w:r>
      <w:proofErr w:type="spellStart"/>
      <w:r>
        <w:t>pch.new.cols</w:t>
      </w:r>
      <w:proofErr w:type="spellEnd"/>
      <w:r>
        <w:t xml:space="preserve"> = "black", </w:t>
      </w:r>
      <w:proofErr w:type="spellStart"/>
      <w:r>
        <w:t>pch.new.labels</w:t>
      </w:r>
      <w:proofErr w:type="spellEnd"/>
      <w:r>
        <w:t xml:space="preserve"> = NULL</w:t>
      </w:r>
      <w:proofErr w:type="gramStart"/>
      <w:r>
        <w:t xml:space="preserve">,  </w:t>
      </w:r>
      <w:proofErr w:type="spellStart"/>
      <w:r>
        <w:t>pch.samples</w:t>
      </w:r>
      <w:proofErr w:type="spellEnd"/>
      <w:proofErr w:type="gramEnd"/>
      <w:r>
        <w:t xml:space="preserve"> = 0:10, </w:t>
      </w:r>
      <w:proofErr w:type="spellStart"/>
      <w:r>
        <w:t>pch.samples.size</w:t>
      </w:r>
      <w:proofErr w:type="spellEnd"/>
      <w:r>
        <w:t xml:space="preserve"> = 1, </w:t>
      </w:r>
      <w:proofErr w:type="spellStart"/>
      <w:r>
        <w:t>pos</w:t>
      </w:r>
      <w:proofErr w:type="spellEnd"/>
      <w:r>
        <w:t xml:space="preserve"> = c("</w:t>
      </w:r>
      <w:proofErr w:type="spellStart"/>
      <w:r>
        <w:t>Orthog</w:t>
      </w:r>
      <w:proofErr w:type="spellEnd"/>
      <w:r>
        <w:t>", "</w:t>
      </w:r>
      <w:proofErr w:type="spellStart"/>
      <w:r>
        <w:t>Hor</w:t>
      </w:r>
      <w:proofErr w:type="spellEnd"/>
      <w:r>
        <w:t>", "</w:t>
      </w:r>
      <w:proofErr w:type="spellStart"/>
      <w:r>
        <w:t>Paral</w:t>
      </w:r>
      <w:proofErr w:type="spellEnd"/>
      <w:r>
        <w:t xml:space="preserve">"), </w:t>
      </w:r>
      <w:proofErr w:type="spellStart"/>
      <w:r>
        <w:t>pos.m</w:t>
      </w:r>
      <w:proofErr w:type="spellEnd"/>
      <w:r>
        <w:t xml:space="preserve"> = rep(1, sum(c(</w:t>
      </w:r>
      <w:proofErr w:type="spellStart"/>
      <w:r>
        <w:t>ncol</w:t>
      </w:r>
      <w:proofErr w:type="spellEnd"/>
      <w:r>
        <w:t>(X),</w:t>
      </w:r>
      <w:proofErr w:type="spellStart"/>
      <w:r>
        <w:t>ncol</w:t>
      </w:r>
      <w:proofErr w:type="spellEnd"/>
      <w:r>
        <w:t>(</w:t>
      </w:r>
      <w:proofErr w:type="spellStart"/>
      <w:r>
        <w:t>X.new.vars</w:t>
      </w:r>
      <w:proofErr w:type="spellEnd"/>
      <w:r>
        <w:t xml:space="preserve">)))), predictions.3D = TRUE, </w:t>
      </w:r>
      <w:proofErr w:type="spellStart"/>
      <w:r>
        <w:t>predictions.mean</w:t>
      </w:r>
      <w:proofErr w:type="spellEnd"/>
      <w:r>
        <w:t xml:space="preserve"> = NULL,  </w:t>
      </w:r>
      <w:proofErr w:type="spellStart"/>
      <w:r>
        <w:t>predictions.sample</w:t>
      </w:r>
      <w:proofErr w:type="spellEnd"/>
      <w:r>
        <w:t xml:space="preserve"> = NULL, </w:t>
      </w:r>
    </w:p>
    <w:p w:rsidR="00E93507" w:rsidRPr="00D2157F" w:rsidRDefault="00E93507" w:rsidP="00E93507">
      <w:pPr>
        <w:pStyle w:val="Rtext"/>
        <w:rPr>
          <w:lang w:val="fr-FR"/>
        </w:rPr>
      </w:pPr>
      <w:proofErr w:type="spellStart"/>
      <w:r w:rsidRPr="00D2157F">
        <w:rPr>
          <w:lang w:val="fr-FR"/>
        </w:rPr>
        <w:t>predictivity.print</w:t>
      </w:r>
      <w:proofErr w:type="spellEnd"/>
      <w:r w:rsidRPr="00D2157F">
        <w:rPr>
          <w:lang w:val="fr-FR"/>
        </w:rPr>
        <w:t xml:space="preserve"> = FALSE, </w:t>
      </w:r>
      <w:proofErr w:type="spellStart"/>
      <w:r w:rsidRPr="00D2157F">
        <w:rPr>
          <w:lang w:val="fr-FR"/>
        </w:rPr>
        <w:t>quality.print</w:t>
      </w:r>
      <w:proofErr w:type="spellEnd"/>
      <w:r w:rsidRPr="00D2157F">
        <w:rPr>
          <w:lang w:val="fr-FR"/>
        </w:rPr>
        <w:t xml:space="preserve"> = FALSE, </w:t>
      </w:r>
      <w:proofErr w:type="spellStart"/>
      <w:r w:rsidRPr="00D2157F">
        <w:rPr>
          <w:lang w:val="fr-FR"/>
        </w:rPr>
        <w:t>reflect</w:t>
      </w:r>
      <w:proofErr w:type="spellEnd"/>
      <w:r w:rsidRPr="00D2157F">
        <w:rPr>
          <w:lang w:val="fr-FR"/>
        </w:rPr>
        <w:t xml:space="preserve"> = c(FALSE, "x", "y"), </w:t>
      </w:r>
      <w:proofErr w:type="spellStart"/>
      <w:r w:rsidRPr="00D2157F">
        <w:rPr>
          <w:lang w:val="fr-FR"/>
        </w:rPr>
        <w:t>rotate.degrees</w:t>
      </w:r>
      <w:proofErr w:type="spellEnd"/>
      <w:r w:rsidRPr="00D2157F">
        <w:rPr>
          <w:lang w:val="fr-FR"/>
        </w:rPr>
        <w:t xml:space="preserve"> = 0, </w:t>
      </w:r>
      <w:proofErr w:type="spellStart"/>
      <w:r w:rsidRPr="00D2157F">
        <w:rPr>
          <w:lang w:val="fr-FR"/>
        </w:rPr>
        <w:t>select.origin</w:t>
      </w:r>
      <w:proofErr w:type="spellEnd"/>
      <w:r w:rsidRPr="00D2157F">
        <w:rPr>
          <w:lang w:val="fr-FR"/>
        </w:rPr>
        <w:t xml:space="preserve"> = FALSE,  </w:t>
      </w:r>
      <w:proofErr w:type="spellStart"/>
      <w:r w:rsidRPr="00D2157F">
        <w:rPr>
          <w:lang w:val="fr-FR"/>
        </w:rPr>
        <w:t>side.label</w:t>
      </w:r>
      <w:proofErr w:type="spellEnd"/>
      <w:r w:rsidRPr="00D2157F">
        <w:rPr>
          <w:lang w:val="fr-FR"/>
        </w:rPr>
        <w:t xml:space="preserve"> = </w:t>
      </w:r>
      <w:proofErr w:type="spellStart"/>
      <w:r w:rsidRPr="00D2157F">
        <w:rPr>
          <w:lang w:val="fr-FR"/>
        </w:rPr>
        <w:t>rep</w:t>
      </w:r>
      <w:proofErr w:type="spellEnd"/>
      <w:r w:rsidRPr="00D2157F">
        <w:rPr>
          <w:lang w:val="fr-FR"/>
        </w:rPr>
        <w:t xml:space="preserve">("right", </w:t>
      </w:r>
      <w:proofErr w:type="spellStart"/>
      <w:r w:rsidRPr="00D2157F">
        <w:rPr>
          <w:lang w:val="fr-FR"/>
        </w:rPr>
        <w:t>sum</w:t>
      </w:r>
      <w:proofErr w:type="spellEnd"/>
      <w:r w:rsidRPr="00D2157F">
        <w:rPr>
          <w:lang w:val="fr-FR"/>
        </w:rPr>
        <w:t>(c(</w:t>
      </w:r>
      <w:proofErr w:type="spellStart"/>
      <w:r w:rsidRPr="00D2157F">
        <w:rPr>
          <w:lang w:val="fr-FR"/>
        </w:rPr>
        <w:t>ncol</w:t>
      </w:r>
      <w:proofErr w:type="spellEnd"/>
      <w:r w:rsidRPr="00D2157F">
        <w:rPr>
          <w:lang w:val="fr-FR"/>
        </w:rPr>
        <w:t xml:space="preserve">(X), </w:t>
      </w:r>
      <w:proofErr w:type="spellStart"/>
      <w:r w:rsidRPr="00D2157F">
        <w:rPr>
          <w:lang w:val="fr-FR"/>
        </w:rPr>
        <w:t>ncol</w:t>
      </w:r>
      <w:proofErr w:type="spellEnd"/>
      <w:r w:rsidRPr="00D2157F">
        <w:rPr>
          <w:lang w:val="fr-FR"/>
        </w:rPr>
        <w:t>(</w:t>
      </w:r>
      <w:proofErr w:type="spellStart"/>
      <w:r w:rsidRPr="00D2157F">
        <w:rPr>
          <w:lang w:val="fr-FR"/>
        </w:rPr>
        <w:t>X.new.vars</w:t>
      </w:r>
      <w:proofErr w:type="spellEnd"/>
      <w:r w:rsidRPr="00D2157F">
        <w:rPr>
          <w:lang w:val="fr-FR"/>
        </w:rPr>
        <w:t xml:space="preserve">)))), size.ax.3d = 0.5, size.means.3d = 10, size.points.3d = 5, </w:t>
      </w:r>
      <w:proofErr w:type="spellStart"/>
      <w:r w:rsidRPr="00D2157F">
        <w:rPr>
          <w:lang w:val="fr-FR"/>
        </w:rPr>
        <w:t>specify.bags</w:t>
      </w:r>
      <w:proofErr w:type="spellEnd"/>
      <w:r w:rsidRPr="00D2157F">
        <w:rPr>
          <w:lang w:val="fr-FR"/>
        </w:rPr>
        <w:t xml:space="preserve"> = NULL,</w:t>
      </w:r>
      <w:r>
        <w:rPr>
          <w:lang w:val="fr-FR"/>
        </w:rPr>
        <w:t xml:space="preserve"> </w:t>
      </w:r>
      <w:proofErr w:type="spellStart"/>
      <w:r w:rsidRPr="00D2157F">
        <w:rPr>
          <w:lang w:val="fr-FR"/>
        </w:rPr>
        <w:t>specify.classes</w:t>
      </w:r>
      <w:proofErr w:type="spellEnd"/>
      <w:r w:rsidRPr="00D2157F">
        <w:rPr>
          <w:lang w:val="fr-FR"/>
        </w:rPr>
        <w:t xml:space="preserve"> = </w:t>
      </w:r>
      <w:proofErr w:type="spellStart"/>
      <w:r w:rsidRPr="00D2157F">
        <w:rPr>
          <w:lang w:val="fr-FR"/>
        </w:rPr>
        <w:t>dimnames</w:t>
      </w:r>
      <w:proofErr w:type="spellEnd"/>
      <w:r w:rsidRPr="00D2157F">
        <w:rPr>
          <w:lang w:val="fr-FR"/>
        </w:rPr>
        <w:t>(</w:t>
      </w:r>
      <w:r>
        <w:rPr>
          <w:lang w:val="fr-FR"/>
        </w:rPr>
        <w:t>G</w:t>
      </w:r>
      <w:r w:rsidRPr="00D2157F">
        <w:rPr>
          <w:lang w:val="fr-FR"/>
        </w:rPr>
        <w:t xml:space="preserve">)[[2]], </w:t>
      </w:r>
      <w:proofErr w:type="spellStart"/>
      <w:r w:rsidRPr="00D2157F">
        <w:rPr>
          <w:lang w:val="fr-FR"/>
        </w:rPr>
        <w:t>specify.ellipses</w:t>
      </w:r>
      <w:proofErr w:type="spellEnd"/>
      <w:r w:rsidRPr="00D2157F">
        <w:rPr>
          <w:lang w:val="fr-FR"/>
        </w:rPr>
        <w:t xml:space="preserve"> = </w:t>
      </w:r>
      <w:proofErr w:type="spellStart"/>
      <w:r w:rsidRPr="00D2157F">
        <w:rPr>
          <w:lang w:val="fr-FR"/>
        </w:rPr>
        <w:t>dimnames</w:t>
      </w:r>
      <w:proofErr w:type="spellEnd"/>
      <w:r w:rsidRPr="00D2157F">
        <w:rPr>
          <w:lang w:val="fr-FR"/>
        </w:rPr>
        <w:t>(</w:t>
      </w:r>
      <w:r>
        <w:rPr>
          <w:lang w:val="fr-FR"/>
        </w:rPr>
        <w:t>G</w:t>
      </w:r>
      <w:r w:rsidRPr="00D2157F">
        <w:rPr>
          <w:lang w:val="fr-FR"/>
        </w:rPr>
        <w:t xml:space="preserve">)[[2]], </w:t>
      </w:r>
      <w:proofErr w:type="spellStart"/>
      <w:r w:rsidRPr="00D2157F">
        <w:rPr>
          <w:lang w:val="fr-FR"/>
        </w:rPr>
        <w:t>specify.xaxis</w:t>
      </w:r>
      <w:proofErr w:type="spellEnd"/>
      <w:r w:rsidRPr="00D2157F">
        <w:rPr>
          <w:lang w:val="fr-FR"/>
        </w:rPr>
        <w:t xml:space="preserve"> = NULL,  </w:t>
      </w:r>
    </w:p>
    <w:p w:rsidR="00E93507" w:rsidRPr="00D2157F" w:rsidRDefault="00E93507" w:rsidP="00E93507">
      <w:pPr>
        <w:pStyle w:val="Rtext"/>
        <w:rPr>
          <w:lang w:val="fr-FR"/>
        </w:rPr>
      </w:pPr>
      <w:proofErr w:type="spellStart"/>
      <w:r w:rsidRPr="00D2157F">
        <w:rPr>
          <w:lang w:val="fr-FR"/>
        </w:rPr>
        <w:t>text.width.mult</w:t>
      </w:r>
      <w:proofErr w:type="spellEnd"/>
      <w:r w:rsidRPr="00D2157F">
        <w:rPr>
          <w:lang w:val="fr-FR"/>
        </w:rPr>
        <w:t xml:space="preserve"> = 1, </w:t>
      </w:r>
      <w:proofErr w:type="spellStart"/>
      <w:r w:rsidRPr="00D2157F">
        <w:rPr>
          <w:lang w:val="fr-FR"/>
        </w:rPr>
        <w:t>Title</w:t>
      </w:r>
      <w:proofErr w:type="spellEnd"/>
      <w:r w:rsidRPr="00D2157F">
        <w:rPr>
          <w:lang w:val="fr-FR"/>
        </w:rPr>
        <w:t xml:space="preserve"> = "", Titles.3d = </w:t>
      </w:r>
      <w:proofErr w:type="gramStart"/>
      <w:r w:rsidRPr="00D2157F">
        <w:rPr>
          <w:lang w:val="fr-FR"/>
        </w:rPr>
        <w:t>c(</w:t>
      </w:r>
      <w:proofErr w:type="gramEnd"/>
      <w:r w:rsidRPr="00D2157F">
        <w:rPr>
          <w:lang w:val="fr-FR"/>
        </w:rPr>
        <w:t>"", "", "</w:t>
      </w:r>
      <w:proofErr w:type="spellStart"/>
      <w:r w:rsidRPr="00D2157F">
        <w:rPr>
          <w:lang w:val="fr-FR"/>
        </w:rPr>
        <w:t>x","y</w:t>
      </w:r>
      <w:proofErr w:type="spellEnd"/>
      <w:r w:rsidRPr="00D2157F">
        <w:rPr>
          <w:lang w:val="fr-FR"/>
        </w:rPr>
        <w:t xml:space="preserve">", "z"), </w:t>
      </w:r>
      <w:proofErr w:type="spellStart"/>
      <w:r w:rsidRPr="00D2157F">
        <w:rPr>
          <w:lang w:val="fr-FR"/>
        </w:rPr>
        <w:t>Tukey.median</w:t>
      </w:r>
      <w:proofErr w:type="spellEnd"/>
      <w:r w:rsidRPr="00D2157F">
        <w:rPr>
          <w:lang w:val="fr-FR"/>
        </w:rPr>
        <w:t xml:space="preserve"> = TRUE)</w:t>
      </w:r>
    </w:p>
    <w:p w:rsidR="00E93507" w:rsidRPr="00D2157F" w:rsidRDefault="00E93507" w:rsidP="00E93507">
      <w:pPr>
        <w:pStyle w:val="HTMLPreformatted"/>
      </w:pPr>
    </w:p>
    <w:p w:rsidR="00E93507" w:rsidRPr="00D81889" w:rsidRDefault="00E93507" w:rsidP="00E93507">
      <w:pPr>
        <w:pStyle w:val="HTMLPreformatted"/>
      </w:pPr>
      <w:r w:rsidRPr="00D81889">
        <w:t>Arguments</w:t>
      </w:r>
    </w:p>
    <w:tbl>
      <w:tblPr>
        <w:tblW w:w="9806" w:type="dxa"/>
        <w:tblCellSpacing w:w="15" w:type="dxa"/>
        <w:tblCellMar>
          <w:top w:w="15" w:type="dxa"/>
          <w:left w:w="15" w:type="dxa"/>
          <w:bottom w:w="15" w:type="dxa"/>
          <w:right w:w="15" w:type="dxa"/>
        </w:tblCellMar>
        <w:tblLook w:val="04A0" w:firstRow="1" w:lastRow="0" w:firstColumn="1" w:lastColumn="0" w:noHBand="0" w:noVBand="1"/>
      </w:tblPr>
      <w:tblGrid>
        <w:gridCol w:w="2668"/>
        <w:gridCol w:w="7138"/>
      </w:tblGrid>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lastRenderedPageBreak/>
              <w:t>X</w:t>
            </w:r>
          </w:p>
        </w:tc>
        <w:tc>
          <w:tcPr>
            <w:tcW w:w="0" w:type="auto"/>
          </w:tcPr>
          <w:p w:rsidR="00E93507" w:rsidRPr="00E93507" w:rsidRDefault="00E93507" w:rsidP="00E93507">
            <w:pPr>
              <w:rPr>
                <w:lang w:val="en-US"/>
              </w:rPr>
            </w:pPr>
            <w:r w:rsidRPr="00E93507">
              <w:rPr>
                <w:lang w:val="en-US"/>
              </w:rPr>
              <w:t>Required argument. Data matrix of size n x p representing observations on p variables of n samples.</w:t>
            </w:r>
          </w:p>
        </w:tc>
      </w:tr>
      <w:tr w:rsidR="00E93507" w:rsidRPr="00B72280" w:rsidTr="00802794">
        <w:trPr>
          <w:tblCellSpacing w:w="15" w:type="dxa"/>
        </w:trPr>
        <w:tc>
          <w:tcPr>
            <w:tcW w:w="2268" w:type="dxa"/>
          </w:tcPr>
          <w:p w:rsidR="00E93507" w:rsidRPr="00B72280" w:rsidRDefault="00E93507" w:rsidP="00E93507">
            <w:pPr>
              <w:pStyle w:val="Rtext"/>
              <w:rPr>
                <w:lang w:val="en-US"/>
              </w:rPr>
            </w:pPr>
            <w:r>
              <w:rPr>
                <w:lang w:val="en-US"/>
              </w:rPr>
              <w:t>G</w:t>
            </w:r>
          </w:p>
        </w:tc>
        <w:tc>
          <w:tcPr>
            <w:tcW w:w="0" w:type="auto"/>
          </w:tcPr>
          <w:p w:rsidR="00E93507" w:rsidRPr="00E93507" w:rsidRDefault="00E93507" w:rsidP="00E93507">
            <w:pPr>
              <w:rPr>
                <w:lang w:val="en-US"/>
              </w:rPr>
            </w:pPr>
            <w:r w:rsidRPr="00E93507">
              <w:rPr>
                <w:lang w:val="en-US"/>
              </w:rPr>
              <w:t>Optional argument. Indicator matrix defining g groups of samples in the data.</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X.new</w:t>
            </w:r>
            <w:r>
              <w:rPr>
                <w:lang w:val="en-US"/>
              </w:rPr>
              <w:t>.samples</w:t>
            </w:r>
            <w:proofErr w:type="spellEnd"/>
          </w:p>
        </w:tc>
        <w:tc>
          <w:tcPr>
            <w:tcW w:w="0" w:type="auto"/>
          </w:tcPr>
          <w:p w:rsidR="00E93507" w:rsidRPr="00E93507" w:rsidRDefault="00E93507" w:rsidP="00E93507">
            <w:pPr>
              <w:rPr>
                <w:lang w:val="en-US"/>
              </w:rPr>
            </w:pPr>
            <w:r w:rsidRPr="00E93507">
              <w:rPr>
                <w:lang w:val="en-US"/>
              </w:rPr>
              <w:t xml:space="preserve">Matrix of size s x p representing s new samples of observations on the original p variables.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Pr>
                <w:lang w:val="en-US"/>
              </w:rPr>
              <w:t>X.new.vars</w:t>
            </w:r>
            <w:proofErr w:type="spellEnd"/>
          </w:p>
        </w:tc>
        <w:tc>
          <w:tcPr>
            <w:tcW w:w="0" w:type="auto"/>
          </w:tcPr>
          <w:p w:rsidR="00E93507" w:rsidRPr="00E93507" w:rsidRDefault="00E93507" w:rsidP="00E93507">
            <w:pPr>
              <w:rPr>
                <w:lang w:val="en-US"/>
              </w:rPr>
            </w:pPr>
            <w:r w:rsidRPr="00E93507">
              <w:rPr>
                <w:lang w:val="en-US"/>
              </w:rPr>
              <w:t>Matrix of size n x t representing observations of the original n samples on t new variables.</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scaled.mat</w:t>
            </w:r>
            <w:proofErr w:type="spellEnd"/>
          </w:p>
        </w:tc>
        <w:tc>
          <w:tcPr>
            <w:tcW w:w="0" w:type="auto"/>
          </w:tcPr>
          <w:p w:rsidR="00E93507" w:rsidRPr="00E93507" w:rsidRDefault="00E93507" w:rsidP="00E93507">
            <w:pPr>
              <w:rPr>
                <w:lang w:val="en-US"/>
              </w:rPr>
            </w:pPr>
            <w:r w:rsidRPr="00E93507">
              <w:rPr>
                <w:lang w:val="en-US"/>
              </w:rPr>
              <w:t xml:space="preserve">Logical argument indicating whether X is to be standardized to unit column variances prior to performing the PCA. Defaults to FALSE.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e.vects</w:t>
            </w:r>
            <w:proofErr w:type="spellEnd"/>
          </w:p>
        </w:tc>
        <w:tc>
          <w:tcPr>
            <w:tcW w:w="0" w:type="auto"/>
          </w:tcPr>
          <w:p w:rsidR="00E93507" w:rsidRPr="00E93507" w:rsidRDefault="00E93507" w:rsidP="00E93507">
            <w:pPr>
              <w:rPr>
                <w:lang w:val="en-US"/>
              </w:rPr>
            </w:pPr>
            <w:r w:rsidRPr="00E93507">
              <w:rPr>
                <w:lang w:val="en-US"/>
              </w:rPr>
              <w:t xml:space="preserve">Vector specifying the eigenvectors to be used for constructing the scaffolding for the PCA </w:t>
            </w:r>
            <w:proofErr w:type="spellStart"/>
            <w:r w:rsidRPr="00E93507">
              <w:rPr>
                <w:lang w:val="en-US"/>
              </w:rPr>
              <w:t>biplot.Defaults</w:t>
            </w:r>
            <w:proofErr w:type="spellEnd"/>
            <w:r w:rsidRPr="00E93507">
              <w:rPr>
                <w:lang w:val="en-US"/>
              </w:rPr>
              <w:t xml:space="preserve"> to those associated with the largest eigenvalues.</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dim.biplot</w:t>
            </w:r>
            <w:proofErr w:type="spellEnd"/>
          </w:p>
        </w:tc>
        <w:tc>
          <w:tcPr>
            <w:tcW w:w="0" w:type="auto"/>
          </w:tcPr>
          <w:p w:rsidR="00E93507" w:rsidRPr="00E93507" w:rsidRDefault="00E93507" w:rsidP="00E93507">
            <w:pPr>
              <w:rPr>
                <w:lang w:val="en-US"/>
              </w:rPr>
            </w:pPr>
            <w:r w:rsidRPr="00E93507">
              <w:rPr>
                <w:lang w:val="en-US"/>
              </w:rPr>
              <w:t>Integer value of 1, 2 or 3 specifying the dimension of the PCA biplot. Defaults to 2.</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adequacies.print</w:t>
            </w:r>
            <w:proofErr w:type="spellEnd"/>
          </w:p>
        </w:tc>
        <w:tc>
          <w:tcPr>
            <w:tcW w:w="0" w:type="auto"/>
          </w:tcPr>
          <w:p w:rsidR="00E93507" w:rsidRPr="00E93507" w:rsidRDefault="00E93507" w:rsidP="00E93507">
            <w:pPr>
              <w:rPr>
                <w:lang w:val="en-US"/>
              </w:rPr>
            </w:pPr>
            <w:r w:rsidRPr="00E93507">
              <w:rPr>
                <w:lang w:val="en-US"/>
              </w:rPr>
              <w:t>Logical value requesting or suppressing the adequacies of the individual axes to be printed in brackets after the titles of the respective biplot axes. Defaults to FALSE.</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alpha</w:t>
            </w:r>
          </w:p>
        </w:tc>
        <w:tc>
          <w:tcPr>
            <w:tcW w:w="0" w:type="auto"/>
          </w:tcPr>
          <w:p w:rsidR="00E93507" w:rsidRPr="00E93507" w:rsidRDefault="00E93507" w:rsidP="00E93507">
            <w:pPr>
              <w:rPr>
                <w:lang w:val="en-US"/>
              </w:rPr>
            </w:pPr>
            <w:r w:rsidRPr="00E93507">
              <w:rPr>
                <w:lang w:val="en-US"/>
              </w:rPr>
              <w:t xml:space="preserve">Numerical value between zero and one indicating the size of alpha bags. Defaults to 0.95 </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alpha.3d</w:t>
            </w:r>
          </w:p>
        </w:tc>
        <w:tc>
          <w:tcPr>
            <w:tcW w:w="0" w:type="auto"/>
          </w:tcPr>
          <w:p w:rsidR="00E93507" w:rsidRPr="00E93507" w:rsidRDefault="00E93507" w:rsidP="00E93507">
            <w:pPr>
              <w:rPr>
                <w:lang w:val="en-US"/>
              </w:rPr>
            </w:pPr>
            <w:r w:rsidRPr="00E93507">
              <w:rPr>
                <w:lang w:val="en-US"/>
              </w:rPr>
              <w:t xml:space="preserve">The alpha parameter associated with an </w:t>
            </w:r>
            <w:proofErr w:type="spellStart"/>
            <w:r w:rsidRPr="00E93507">
              <w:rPr>
                <w:lang w:val="en-US"/>
              </w:rPr>
              <w:t>rgl</w:t>
            </w:r>
            <w:proofErr w:type="spellEnd"/>
            <w:r w:rsidRPr="00E93507">
              <w:rPr>
                <w:lang w:val="en-US"/>
              </w:rPr>
              <w:t xml:space="preserve"> plot. Regulates transparency of plane added to a 3D biplot. Defaults to 0.7</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aspect.3d</w:t>
            </w:r>
          </w:p>
        </w:tc>
        <w:tc>
          <w:tcPr>
            <w:tcW w:w="0" w:type="auto"/>
          </w:tcPr>
          <w:p w:rsidR="00E93507" w:rsidRPr="00E93507" w:rsidRDefault="00E93507" w:rsidP="00E93507">
            <w:pPr>
              <w:rPr>
                <w:lang w:val="en-US"/>
              </w:rPr>
            </w:pPr>
            <w:r w:rsidRPr="00E93507">
              <w:rPr>
                <w:lang w:val="en-US"/>
              </w:rPr>
              <w:t xml:space="preserve">Aspect ratio for </w:t>
            </w:r>
            <w:proofErr w:type="spellStart"/>
            <w:r w:rsidRPr="00E93507">
              <w:rPr>
                <w:lang w:val="en-US"/>
              </w:rPr>
              <w:t>rgl</w:t>
            </w:r>
            <w:proofErr w:type="spellEnd"/>
            <w:r w:rsidRPr="00E93507">
              <w:rPr>
                <w:lang w:val="en-US"/>
              </w:rPr>
              <w:t xml:space="preserve"> plots. Only for 3D </w:t>
            </w:r>
            <w:proofErr w:type="spellStart"/>
            <w:r w:rsidRPr="00E93507">
              <w:rPr>
                <w:lang w:val="en-US"/>
              </w:rPr>
              <w:t>biplots</w:t>
            </w:r>
            <w:proofErr w:type="spellEnd"/>
            <w:r w:rsidRPr="00E93507">
              <w:rPr>
                <w:lang w:val="en-US"/>
              </w:rPr>
              <w:t>. Defaults to "</w:t>
            </w:r>
            <w:proofErr w:type="spellStart"/>
            <w:r w:rsidRPr="00E93507">
              <w:rPr>
                <w:lang w:val="en-US"/>
              </w:rPr>
              <w:t>iso</w:t>
            </w:r>
            <w:proofErr w:type="spellEnd"/>
            <w:r w:rsidRPr="00E93507">
              <w:rPr>
                <w:lang w:val="en-US"/>
              </w:rPr>
              <w:t>".</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ax.col.3d</w:t>
            </w:r>
          </w:p>
        </w:tc>
        <w:tc>
          <w:tcPr>
            <w:tcW w:w="0" w:type="auto"/>
          </w:tcPr>
          <w:p w:rsidR="00E93507" w:rsidRPr="00E93507" w:rsidRDefault="00E93507" w:rsidP="00E93507">
            <w:pPr>
              <w:rPr>
                <w:lang w:val="en-US"/>
              </w:rPr>
            </w:pPr>
            <w:r w:rsidRPr="00E93507">
              <w:rPr>
                <w:lang w:val="en-US"/>
              </w:rPr>
              <w:t xml:space="preserve">Specify </w:t>
            </w:r>
            <w:proofErr w:type="spellStart"/>
            <w:r w:rsidRPr="00E93507">
              <w:rPr>
                <w:lang w:val="en-US"/>
              </w:rPr>
              <w:t>colour</w:t>
            </w:r>
            <w:proofErr w:type="spellEnd"/>
            <w:r w:rsidRPr="00E93507">
              <w:rPr>
                <w:lang w:val="en-US"/>
              </w:rPr>
              <w:t xml:space="preserve"> of biplot axes in 3D </w:t>
            </w:r>
            <w:proofErr w:type="spellStart"/>
            <w:r w:rsidRPr="00E93507">
              <w:rPr>
                <w:lang w:val="en-US"/>
              </w:rPr>
              <w:t>biplots</w:t>
            </w:r>
            <w:proofErr w:type="spellEnd"/>
            <w:r w:rsidRPr="00E93507">
              <w:rPr>
                <w:lang w:val="en-US"/>
              </w:rPr>
              <w:t>. Defaults to "black".</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ax</w:t>
            </w:r>
          </w:p>
        </w:tc>
        <w:tc>
          <w:tcPr>
            <w:tcW w:w="0" w:type="auto"/>
          </w:tcPr>
          <w:p w:rsidR="00E93507" w:rsidRPr="00E93507" w:rsidRDefault="00E93507" w:rsidP="00E93507">
            <w:pPr>
              <w:rPr>
                <w:lang w:val="en-US"/>
              </w:rPr>
            </w:pPr>
            <w:r w:rsidRPr="00E93507">
              <w:rPr>
                <w:lang w:val="en-US"/>
              </w:rPr>
              <w:t xml:space="preserve">Integer valued vector specifying which biplot axes are shown in a biplot. By default all p biplot axes are </w:t>
            </w:r>
            <w:proofErr w:type="gramStart"/>
            <w:r w:rsidRPr="00E93507">
              <w:rPr>
                <w:lang w:val="en-US"/>
              </w:rPr>
              <w:t>shown .</w:t>
            </w:r>
            <w:proofErr w:type="gramEnd"/>
            <w:r w:rsidRPr="00E93507">
              <w:rPr>
                <w:lang w:val="en-US"/>
              </w:rPr>
              <w:t xml:space="preserve">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ax.name.col</w:t>
            </w:r>
            <w:proofErr w:type="spellEnd"/>
          </w:p>
        </w:tc>
        <w:tc>
          <w:tcPr>
            <w:tcW w:w="0" w:type="auto"/>
          </w:tcPr>
          <w:p w:rsidR="00E93507" w:rsidRPr="00E93507" w:rsidRDefault="00E93507" w:rsidP="00E93507">
            <w:pPr>
              <w:rPr>
                <w:lang w:val="en-US"/>
              </w:rPr>
            </w:pPr>
            <w:r w:rsidRPr="00E93507">
              <w:rPr>
                <w:lang w:val="en-US"/>
              </w:rPr>
              <w:t xml:space="preserve">Vector of size p specifying </w:t>
            </w:r>
            <w:proofErr w:type="spellStart"/>
            <w:r w:rsidRPr="00E93507">
              <w:rPr>
                <w:lang w:val="en-US"/>
              </w:rPr>
              <w:t>colours</w:t>
            </w:r>
            <w:proofErr w:type="spellEnd"/>
            <w:r w:rsidRPr="00E93507">
              <w:rPr>
                <w:lang w:val="en-US"/>
              </w:rPr>
              <w:t xml:space="preserve"> of labels of biplot axes. Defaults to "black" for all axis labels.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ax.name.size</w:t>
            </w:r>
            <w:proofErr w:type="spellEnd"/>
          </w:p>
        </w:tc>
        <w:tc>
          <w:tcPr>
            <w:tcW w:w="0" w:type="auto"/>
          </w:tcPr>
          <w:p w:rsidR="00E93507" w:rsidRPr="00E93507" w:rsidRDefault="00E93507" w:rsidP="00E93507">
            <w:pPr>
              <w:rPr>
                <w:lang w:val="en-US"/>
              </w:rPr>
            </w:pPr>
            <w:r w:rsidRPr="00E93507">
              <w:rPr>
                <w:lang w:val="en-US"/>
              </w:rPr>
              <w:t>Size of label of biplot axis. Defaults to 0.65.</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ax.type</w:t>
            </w:r>
            <w:proofErr w:type="spellEnd"/>
          </w:p>
        </w:tc>
        <w:tc>
          <w:tcPr>
            <w:tcW w:w="0" w:type="auto"/>
          </w:tcPr>
          <w:p w:rsidR="00E93507" w:rsidRPr="00E93507" w:rsidRDefault="00E93507" w:rsidP="00E93507">
            <w:pPr>
              <w:rPr>
                <w:lang w:val="en-US"/>
              </w:rPr>
            </w:pPr>
            <w:r w:rsidRPr="00E93507">
              <w:rPr>
                <w:lang w:val="en-US"/>
              </w:rPr>
              <w:t xml:space="preserve">One of "interpolative" or "predictive" specifying the type of biplot axes. Defaults to "predictive".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ax.col</w:t>
            </w:r>
            <w:proofErr w:type="spellEnd"/>
          </w:p>
        </w:tc>
        <w:tc>
          <w:tcPr>
            <w:tcW w:w="0" w:type="auto"/>
          </w:tcPr>
          <w:p w:rsidR="00E93507" w:rsidRPr="00E93507" w:rsidRDefault="00E93507" w:rsidP="00E93507">
            <w:pPr>
              <w:rPr>
                <w:lang w:val="en-US"/>
              </w:rPr>
            </w:pPr>
            <w:r w:rsidRPr="00E93507">
              <w:rPr>
                <w:lang w:val="en-US"/>
              </w:rPr>
              <w:t xml:space="preserve">A list with three components specifying the </w:t>
            </w:r>
            <w:proofErr w:type="spellStart"/>
            <w:r w:rsidRPr="00E93507">
              <w:rPr>
                <w:lang w:val="en-US"/>
              </w:rPr>
              <w:t>colour</w:t>
            </w:r>
            <w:proofErr w:type="spellEnd"/>
            <w:r w:rsidRPr="00E93507">
              <w:rPr>
                <w:lang w:val="en-US"/>
              </w:rPr>
              <w:t xml:space="preserve"> for each of the biplot axes; the </w:t>
            </w:r>
            <w:proofErr w:type="spellStart"/>
            <w:r w:rsidRPr="00E93507">
              <w:rPr>
                <w:lang w:val="en-US"/>
              </w:rPr>
              <w:t>colours</w:t>
            </w:r>
            <w:proofErr w:type="spellEnd"/>
            <w:r w:rsidRPr="00E93507">
              <w:rPr>
                <w:lang w:val="en-US"/>
              </w:rPr>
              <w:t xml:space="preserve"> of the tick marks on each biplot axes and the </w:t>
            </w:r>
            <w:proofErr w:type="spellStart"/>
            <w:r w:rsidRPr="00E93507">
              <w:rPr>
                <w:lang w:val="en-US"/>
              </w:rPr>
              <w:t>colour</w:t>
            </w:r>
            <w:proofErr w:type="spellEnd"/>
            <w:r w:rsidRPr="00E93507">
              <w:rPr>
                <w:lang w:val="en-US"/>
              </w:rPr>
              <w:t xml:space="preserve"> of the markers associated with the tick marks. Default is "grey" for all axes, "grey" for all tick marks and "black" for all the markers. </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between</w:t>
            </w:r>
          </w:p>
        </w:tc>
        <w:tc>
          <w:tcPr>
            <w:tcW w:w="0" w:type="auto"/>
          </w:tcPr>
          <w:p w:rsidR="00E93507" w:rsidRPr="00E93507" w:rsidRDefault="00E93507" w:rsidP="00E93507">
            <w:pPr>
              <w:rPr>
                <w:lang w:val="en-US"/>
              </w:rPr>
            </w:pPr>
            <w:r w:rsidRPr="00E93507">
              <w:rPr>
                <w:lang w:val="en-US"/>
              </w:rPr>
              <w:t xml:space="preserve">Formatting legend: Distance between legend components. Defaults to </w:t>
            </w:r>
            <w:proofErr w:type="gramStart"/>
            <w:r w:rsidRPr="00E93507">
              <w:rPr>
                <w:lang w:val="en-US"/>
              </w:rPr>
              <w:t>c(</w:t>
            </w:r>
            <w:proofErr w:type="gramEnd"/>
            <w:r w:rsidRPr="00E93507">
              <w:rPr>
                <w:lang w:val="en-US"/>
              </w:rPr>
              <w:t>1, -1, 0, 1).</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between.columns</w:t>
            </w:r>
            <w:proofErr w:type="spellEnd"/>
          </w:p>
        </w:tc>
        <w:tc>
          <w:tcPr>
            <w:tcW w:w="0" w:type="auto"/>
          </w:tcPr>
          <w:p w:rsidR="00E93507" w:rsidRPr="00E93507" w:rsidRDefault="00E93507" w:rsidP="00E93507">
            <w:pPr>
              <w:rPr>
                <w:lang w:val="en-US"/>
              </w:rPr>
            </w:pPr>
            <w:r w:rsidRPr="00E93507">
              <w:rPr>
                <w:lang w:val="en-US"/>
              </w:rPr>
              <w:t xml:space="preserve">Formatting legend: Distance between columns when "columns" argument is 2 or more. Default is -1. </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cex.3d</w:t>
            </w:r>
          </w:p>
        </w:tc>
        <w:tc>
          <w:tcPr>
            <w:tcW w:w="0" w:type="auto"/>
          </w:tcPr>
          <w:p w:rsidR="00E93507" w:rsidRPr="00E93507" w:rsidRDefault="00E93507" w:rsidP="00E93507">
            <w:pPr>
              <w:rPr>
                <w:lang w:val="en-US"/>
              </w:rPr>
            </w:pPr>
            <w:r w:rsidRPr="00E93507">
              <w:rPr>
                <w:lang w:val="en-US"/>
              </w:rPr>
              <w:t xml:space="preserve">3D </w:t>
            </w:r>
            <w:proofErr w:type="spellStart"/>
            <w:r w:rsidRPr="00E93507">
              <w:rPr>
                <w:lang w:val="en-US"/>
              </w:rPr>
              <w:t>biplots</w:t>
            </w:r>
            <w:proofErr w:type="spellEnd"/>
            <w:r w:rsidRPr="00E93507">
              <w:rPr>
                <w:lang w:val="en-US"/>
              </w:rPr>
              <w:t xml:space="preserve">: Specifies size of labels of 3D biplot axes. Defaults to 0.6.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char.legend.size</w:t>
            </w:r>
            <w:proofErr w:type="spellEnd"/>
          </w:p>
        </w:tc>
        <w:tc>
          <w:tcPr>
            <w:tcW w:w="0" w:type="auto"/>
          </w:tcPr>
          <w:p w:rsidR="00E93507" w:rsidRPr="00E93507" w:rsidRDefault="00E93507" w:rsidP="00E93507">
            <w:pPr>
              <w:rPr>
                <w:lang w:val="en-US"/>
              </w:rPr>
            </w:pPr>
            <w:r w:rsidRPr="00E93507">
              <w:rPr>
                <w:lang w:val="en-US"/>
              </w:rPr>
              <w:t xml:space="preserve">Formatting legend: Numeric vector of size two for controlling the size of plotting symbol (the first element) and the size of its legend (the second element) for individual samples in the legend to the biplot. Default is </w:t>
            </w:r>
            <w:proofErr w:type="gramStart"/>
            <w:r w:rsidRPr="00E93507">
              <w:rPr>
                <w:lang w:val="en-US"/>
              </w:rPr>
              <w:t>c(</w:t>
            </w:r>
            <w:proofErr w:type="gramEnd"/>
            <w:r w:rsidRPr="00E93507">
              <w:rPr>
                <w:lang w:val="en-US"/>
              </w:rPr>
              <w:t xml:space="preserve">1.2, 0.7).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c.hull.n</w:t>
            </w:r>
            <w:proofErr w:type="spellEnd"/>
          </w:p>
        </w:tc>
        <w:tc>
          <w:tcPr>
            <w:tcW w:w="0" w:type="auto"/>
          </w:tcPr>
          <w:p w:rsidR="00E93507" w:rsidRPr="00E93507" w:rsidRDefault="00E93507" w:rsidP="00E93507">
            <w:pPr>
              <w:rPr>
                <w:lang w:val="en-US"/>
              </w:rPr>
            </w:pPr>
            <w:r w:rsidRPr="00E93507">
              <w:rPr>
                <w:lang w:val="en-US"/>
              </w:rPr>
              <w:t xml:space="preserve">Integer value. If number of samples in a group is less than or equal to </w:t>
            </w:r>
            <w:proofErr w:type="spellStart"/>
            <w:r w:rsidRPr="00E93507">
              <w:rPr>
                <w:lang w:val="en-US"/>
              </w:rPr>
              <w:t>c.hull.n</w:t>
            </w:r>
            <w:proofErr w:type="spellEnd"/>
            <w:r w:rsidRPr="00E93507">
              <w:rPr>
                <w:lang w:val="en-US"/>
              </w:rPr>
              <w:t xml:space="preserve"> a convex hull is constructed for that group in stead of an alpha bag. Default value is 10.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lastRenderedPageBreak/>
              <w:t>colour.scheme</w:t>
            </w:r>
            <w:proofErr w:type="spellEnd"/>
          </w:p>
        </w:tc>
        <w:tc>
          <w:tcPr>
            <w:tcW w:w="0" w:type="auto"/>
          </w:tcPr>
          <w:p w:rsidR="00E93507" w:rsidRPr="00E93507" w:rsidRDefault="00E93507" w:rsidP="00E93507">
            <w:pPr>
              <w:rPr>
                <w:lang w:val="en-US"/>
              </w:rPr>
            </w:pPr>
            <w:r w:rsidRPr="00E93507">
              <w:rPr>
                <w:lang w:val="en-US"/>
              </w:rPr>
              <w:t xml:space="preserve">User defined </w:t>
            </w:r>
            <w:proofErr w:type="spellStart"/>
            <w:r w:rsidRPr="00E93507">
              <w:rPr>
                <w:lang w:val="en-US"/>
              </w:rPr>
              <w:t>colour</w:t>
            </w:r>
            <w:proofErr w:type="spellEnd"/>
            <w:r w:rsidRPr="00E93507">
              <w:rPr>
                <w:lang w:val="en-US"/>
              </w:rPr>
              <w:t xml:space="preserve"> scheme to use. Default is NULL. If a vector of specified </w:t>
            </w:r>
            <w:proofErr w:type="spellStart"/>
            <w:r w:rsidRPr="00E93507">
              <w:rPr>
                <w:lang w:val="en-US"/>
              </w:rPr>
              <w:t>colour</w:t>
            </w:r>
            <w:proofErr w:type="spellEnd"/>
            <w:r w:rsidRPr="00E93507">
              <w:rPr>
                <w:lang w:val="en-US"/>
              </w:rPr>
              <w:t xml:space="preserve"> (character) names is specified the argument </w:t>
            </w:r>
            <w:proofErr w:type="spellStart"/>
            <w:r w:rsidRPr="00E93507">
              <w:rPr>
                <w:lang w:val="en-US"/>
              </w:rPr>
              <w:t>colours</w:t>
            </w:r>
            <w:proofErr w:type="spellEnd"/>
            <w:r w:rsidRPr="00E93507">
              <w:rPr>
                <w:lang w:val="en-US"/>
              </w:rPr>
              <w:t xml:space="preserve"> must be an integer specifying the number of </w:t>
            </w:r>
            <w:proofErr w:type="spellStart"/>
            <w:r w:rsidRPr="00E93507">
              <w:rPr>
                <w:lang w:val="en-US"/>
              </w:rPr>
              <w:t>colours</w:t>
            </w:r>
            <w:proofErr w:type="spellEnd"/>
            <w:r w:rsidRPr="00E93507">
              <w:rPr>
                <w:lang w:val="en-US"/>
              </w:rPr>
              <w:t xml:space="preserve"> to be interpolated between the names provided in </w:t>
            </w:r>
            <w:proofErr w:type="spellStart"/>
            <w:r w:rsidRPr="00E93507">
              <w:rPr>
                <w:lang w:val="en-US"/>
              </w:rPr>
              <w:t>colour.scheme</w:t>
            </w:r>
            <w:proofErr w:type="spellEnd"/>
            <w:r w:rsidRPr="00E93507">
              <w:rPr>
                <w:lang w:val="en-US"/>
              </w:rPr>
              <w:t xml:space="preserve">.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colours</w:t>
            </w:r>
            <w:proofErr w:type="spellEnd"/>
          </w:p>
        </w:tc>
        <w:tc>
          <w:tcPr>
            <w:tcW w:w="0" w:type="auto"/>
          </w:tcPr>
          <w:p w:rsidR="00E93507" w:rsidRPr="00E93507" w:rsidRDefault="00E93507" w:rsidP="00E93507">
            <w:pPr>
              <w:rPr>
                <w:lang w:val="en-US"/>
              </w:rPr>
            </w:pPr>
            <w:r w:rsidRPr="00E93507">
              <w:rPr>
                <w:lang w:val="en-US"/>
              </w:rPr>
              <w:t xml:space="preserve">If </w:t>
            </w:r>
            <w:proofErr w:type="spellStart"/>
            <w:r w:rsidRPr="00E93507">
              <w:rPr>
                <w:lang w:val="en-US"/>
              </w:rPr>
              <w:t>color.scheme</w:t>
            </w:r>
            <w:proofErr w:type="spellEnd"/>
            <w:r w:rsidRPr="00E93507">
              <w:rPr>
                <w:lang w:val="en-US"/>
              </w:rPr>
              <w:t xml:space="preserve"> is not NULL then </w:t>
            </w:r>
            <w:proofErr w:type="spellStart"/>
            <w:r w:rsidRPr="00E93507">
              <w:rPr>
                <w:lang w:val="en-US"/>
              </w:rPr>
              <w:t>colours</w:t>
            </w:r>
            <w:proofErr w:type="spellEnd"/>
            <w:r w:rsidRPr="00E93507">
              <w:rPr>
                <w:lang w:val="en-US"/>
              </w:rPr>
              <w:t xml:space="preserve"> is </w:t>
            </w:r>
            <w:proofErr w:type="gramStart"/>
            <w:r w:rsidRPr="00E93507">
              <w:rPr>
                <w:lang w:val="en-US"/>
              </w:rPr>
              <w:t>a</w:t>
            </w:r>
            <w:proofErr w:type="gramEnd"/>
            <w:r w:rsidRPr="00E93507">
              <w:rPr>
                <w:lang w:val="en-US"/>
              </w:rPr>
              <w:t xml:space="preserve"> integer value. If </w:t>
            </w:r>
            <w:proofErr w:type="spellStart"/>
            <w:r w:rsidRPr="00E93507">
              <w:rPr>
                <w:lang w:val="en-US"/>
              </w:rPr>
              <w:t>color.scheme</w:t>
            </w:r>
            <w:proofErr w:type="spellEnd"/>
            <w:r w:rsidRPr="00E93507">
              <w:rPr>
                <w:lang w:val="en-US"/>
              </w:rPr>
              <w:t xml:space="preserve"> is NULL then </w:t>
            </w:r>
            <w:proofErr w:type="spellStart"/>
            <w:r w:rsidRPr="00E93507">
              <w:rPr>
                <w:lang w:val="en-US"/>
              </w:rPr>
              <w:t>colours</w:t>
            </w:r>
            <w:proofErr w:type="spellEnd"/>
            <w:r w:rsidRPr="00E93507">
              <w:rPr>
                <w:lang w:val="en-US"/>
              </w:rPr>
              <w:t xml:space="preserve"> is a vector of </w:t>
            </w:r>
            <w:proofErr w:type="spellStart"/>
            <w:r w:rsidRPr="00E93507">
              <w:rPr>
                <w:lang w:val="en-US"/>
              </w:rPr>
              <w:t>colour</w:t>
            </w:r>
            <w:proofErr w:type="spellEnd"/>
            <w:r w:rsidRPr="00E93507">
              <w:rPr>
                <w:lang w:val="en-US"/>
              </w:rPr>
              <w:t xml:space="preserve"> names or integer values specifying the </w:t>
            </w:r>
            <w:proofErr w:type="spellStart"/>
            <w:r w:rsidRPr="00E93507">
              <w:rPr>
                <w:lang w:val="en-US"/>
              </w:rPr>
              <w:t>colours</w:t>
            </w:r>
            <w:proofErr w:type="spellEnd"/>
            <w:r w:rsidRPr="00E93507">
              <w:rPr>
                <w:lang w:val="en-US"/>
              </w:rPr>
              <w:t xml:space="preserve"> to be use in the biplot. Default is </w:t>
            </w:r>
            <w:proofErr w:type="gramStart"/>
            <w:r w:rsidRPr="00E93507">
              <w:rPr>
                <w:lang w:val="en-US"/>
              </w:rPr>
              <w:t>c(</w:t>
            </w:r>
            <w:proofErr w:type="gramEnd"/>
            <w:r w:rsidRPr="00E93507">
              <w:rPr>
                <w:lang w:val="en-US"/>
              </w:rPr>
              <w:t>1:8, 3:1).</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col.plane.3d</w:t>
            </w:r>
          </w:p>
        </w:tc>
        <w:tc>
          <w:tcPr>
            <w:tcW w:w="0" w:type="auto"/>
          </w:tcPr>
          <w:p w:rsidR="00E93507" w:rsidRPr="00E93507" w:rsidRDefault="00E93507" w:rsidP="00E93507">
            <w:pPr>
              <w:rPr>
                <w:lang w:val="en-US"/>
              </w:rPr>
            </w:pPr>
            <w:r w:rsidRPr="00E93507">
              <w:rPr>
                <w:lang w:val="en-US"/>
              </w:rPr>
              <w:t xml:space="preserve">3D </w:t>
            </w:r>
            <w:proofErr w:type="spellStart"/>
            <w:r w:rsidRPr="00E93507">
              <w:rPr>
                <w:lang w:val="en-US"/>
              </w:rPr>
              <w:t>biplots</w:t>
            </w:r>
            <w:proofErr w:type="spellEnd"/>
            <w:r w:rsidRPr="00E93507">
              <w:rPr>
                <w:lang w:val="en-US"/>
              </w:rPr>
              <w:t xml:space="preserve">: </w:t>
            </w:r>
            <w:proofErr w:type="spellStart"/>
            <w:r w:rsidRPr="00E93507">
              <w:rPr>
                <w:lang w:val="en-US"/>
              </w:rPr>
              <w:t>Colour</w:t>
            </w:r>
            <w:proofErr w:type="spellEnd"/>
            <w:r w:rsidRPr="00E93507">
              <w:rPr>
                <w:lang w:val="en-US"/>
              </w:rPr>
              <w:t xml:space="preserve"> of optional plane added to a 3D biplot. Defaults to "</w:t>
            </w:r>
            <w:proofErr w:type="spellStart"/>
            <w:r w:rsidRPr="00E93507">
              <w:rPr>
                <w:lang w:val="en-US"/>
              </w:rPr>
              <w:t>lightgrey</w:t>
            </w:r>
            <w:proofErr w:type="spellEnd"/>
            <w:r w:rsidRPr="00E93507">
              <w:rPr>
                <w:lang w:val="en-US"/>
              </w:rPr>
              <w:t>".</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col.text.3d</w:t>
            </w:r>
          </w:p>
        </w:tc>
        <w:tc>
          <w:tcPr>
            <w:tcW w:w="0" w:type="auto"/>
          </w:tcPr>
          <w:p w:rsidR="00E93507" w:rsidRPr="00E93507" w:rsidRDefault="00E93507" w:rsidP="00E93507">
            <w:pPr>
              <w:rPr>
                <w:lang w:val="en-US"/>
              </w:rPr>
            </w:pPr>
            <w:r w:rsidRPr="00E93507">
              <w:rPr>
                <w:lang w:val="en-US"/>
              </w:rPr>
              <w:t xml:space="preserve">3D </w:t>
            </w:r>
            <w:proofErr w:type="spellStart"/>
            <w:r w:rsidRPr="00E93507">
              <w:rPr>
                <w:lang w:val="en-US"/>
              </w:rPr>
              <w:t>biplots</w:t>
            </w:r>
            <w:proofErr w:type="spellEnd"/>
            <w:r w:rsidRPr="00E93507">
              <w:rPr>
                <w:lang w:val="en-US"/>
              </w:rPr>
              <w:t xml:space="preserve">: Specifies </w:t>
            </w:r>
            <w:proofErr w:type="spellStart"/>
            <w:r w:rsidRPr="00E93507">
              <w:rPr>
                <w:lang w:val="en-US"/>
              </w:rPr>
              <w:t>colour</w:t>
            </w:r>
            <w:proofErr w:type="spellEnd"/>
            <w:r w:rsidRPr="00E93507">
              <w:rPr>
                <w:lang w:val="en-US"/>
              </w:rPr>
              <w:t xml:space="preserve"> of labels of 3D biplot axes. Defaults to "black".</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columns</w:t>
            </w:r>
          </w:p>
        </w:tc>
        <w:tc>
          <w:tcPr>
            <w:tcW w:w="0" w:type="auto"/>
          </w:tcPr>
          <w:p w:rsidR="00E93507" w:rsidRPr="00E93507" w:rsidRDefault="00E93507" w:rsidP="00E93507">
            <w:pPr>
              <w:rPr>
                <w:lang w:val="en-US"/>
              </w:rPr>
            </w:pPr>
            <w:r w:rsidRPr="00E93507">
              <w:rPr>
                <w:lang w:val="en-US"/>
              </w:rPr>
              <w:t>Formatting legend: Integer value specifying number of column blocks in a legend. Defaults to a single column block.</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constant</w:t>
            </w:r>
          </w:p>
        </w:tc>
        <w:tc>
          <w:tcPr>
            <w:tcW w:w="0" w:type="auto"/>
          </w:tcPr>
          <w:p w:rsidR="00E93507" w:rsidRPr="00E93507" w:rsidRDefault="00E93507" w:rsidP="00E93507">
            <w:pPr>
              <w:rPr>
                <w:lang w:val="en-US"/>
              </w:rPr>
            </w:pPr>
            <w:r w:rsidRPr="00E93507">
              <w:rPr>
                <w:lang w:val="en-US"/>
              </w:rPr>
              <w:t>Numeric value for regulating the vertical translation of horizontal biplot axes in a one dimensional biplot. A negative value results in biplot axes to be shifted downwards and a positive value in an upwards displacement. Defaults to 0.1.</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correlation.biplot</w:t>
            </w:r>
            <w:proofErr w:type="spellEnd"/>
          </w:p>
        </w:tc>
        <w:tc>
          <w:tcPr>
            <w:tcW w:w="0" w:type="auto"/>
          </w:tcPr>
          <w:p w:rsidR="00E93507" w:rsidRPr="00E93507" w:rsidRDefault="00E93507" w:rsidP="00E93507">
            <w:pPr>
              <w:rPr>
                <w:lang w:val="en-US"/>
              </w:rPr>
            </w:pPr>
            <w:r w:rsidRPr="00E93507">
              <w:rPr>
                <w:lang w:val="en-US"/>
              </w:rPr>
              <w:t xml:space="preserve">PCA biplot that </w:t>
            </w:r>
            <w:proofErr w:type="spellStart"/>
            <w:r w:rsidRPr="00E93507">
              <w:rPr>
                <w:lang w:val="en-US"/>
              </w:rPr>
              <w:t>optimises</w:t>
            </w:r>
            <w:proofErr w:type="spellEnd"/>
            <w:r w:rsidRPr="00E93507">
              <w:rPr>
                <w:lang w:val="en-US"/>
              </w:rPr>
              <w:t xml:space="preserve"> the approximation of the correlations among the variables. Defaults to FALSE.  Note that this is not the same as the “true” correlation biplot discussed in Chapter 10 as an example of a </w:t>
            </w:r>
            <w:proofErr w:type="spellStart"/>
            <w:r w:rsidRPr="00E93507">
              <w:rPr>
                <w:lang w:val="en-US"/>
              </w:rPr>
              <w:t>monoplot</w:t>
            </w:r>
            <w:proofErr w:type="spellEnd"/>
            <w:r w:rsidRPr="00E93507">
              <w:rPr>
                <w:lang w:val="en-US"/>
              </w:rPr>
              <w:t xml:space="preserve">.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density.plot</w:t>
            </w:r>
            <w:proofErr w:type="spellEnd"/>
          </w:p>
        </w:tc>
        <w:tc>
          <w:tcPr>
            <w:tcW w:w="0" w:type="auto"/>
          </w:tcPr>
          <w:p w:rsidR="00E93507" w:rsidRPr="00E93507" w:rsidRDefault="00E93507" w:rsidP="00E93507">
            <w:pPr>
              <w:rPr>
                <w:lang w:val="en-US"/>
              </w:rPr>
            </w:pPr>
            <w:r w:rsidRPr="00E93507">
              <w:rPr>
                <w:lang w:val="en-US"/>
              </w:rPr>
              <w:t>1D biplot: Logical value specifying if density estimates are added to a one dimensional biplot. Defaults to FALSE.</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Pr>
                <w:lang w:val="en-US"/>
              </w:rPr>
              <w:t>ellipse.alpha</w:t>
            </w:r>
            <w:proofErr w:type="spellEnd"/>
          </w:p>
        </w:tc>
        <w:tc>
          <w:tcPr>
            <w:tcW w:w="0" w:type="auto"/>
          </w:tcPr>
          <w:p w:rsidR="00E93507" w:rsidRPr="00E93507" w:rsidRDefault="00E93507" w:rsidP="00E93507">
            <w:pPr>
              <w:rPr>
                <w:lang w:val="en-US"/>
              </w:rPr>
            </w:pPr>
            <w:r w:rsidRPr="00E93507">
              <w:rPr>
                <w:lang w:val="en-US"/>
              </w:rPr>
              <w:t xml:space="preserve">The value of  </w:t>
            </w:r>
            <w:r w:rsidRPr="00DE5632">
              <w:sym w:font="Symbol" w:char="F061"/>
            </w:r>
            <w:r w:rsidRPr="00E93507">
              <w:rPr>
                <w:lang w:val="en-US"/>
              </w:rPr>
              <w:t xml:space="preserve"> </w:t>
            </w:r>
            <w:r w:rsidRPr="00DE5632">
              <w:t xml:space="preserve">resulting in </w:t>
            </w:r>
            <w:r>
              <w:t xml:space="preserve">a </w:t>
            </w:r>
            <w:r>
              <w:sym w:font="Symbol" w:char="F06B"/>
            </w:r>
            <w:r>
              <w:t>-</w:t>
            </w:r>
            <w:r w:rsidRPr="00DE5632">
              <w:t xml:space="preserve"> ellipse covering approximately 100</w:t>
            </w:r>
            <w:r w:rsidRPr="00DE5632">
              <w:sym w:font="Symbol" w:char="F061"/>
            </w:r>
            <w:r>
              <w:t xml:space="preserve">% of the configuration of two </w:t>
            </w:r>
            <w:r w:rsidRPr="00DE5632">
              <w:t>dimensional points.</w:t>
            </w:r>
            <w:r>
              <w:t xml:space="preserve"> See section 2.9.2.</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Pr>
                <w:lang w:val="en-US"/>
              </w:rPr>
              <w:t>ellipse.kappa</w:t>
            </w:r>
            <w:proofErr w:type="spellEnd"/>
          </w:p>
        </w:tc>
        <w:tc>
          <w:tcPr>
            <w:tcW w:w="0" w:type="auto"/>
          </w:tcPr>
          <w:p w:rsidR="00E93507" w:rsidRPr="00E93507" w:rsidRDefault="00E93507" w:rsidP="00E93507">
            <w:pPr>
              <w:rPr>
                <w:lang w:val="en-US"/>
              </w:rPr>
            </w:pPr>
            <w:r>
              <w:t xml:space="preserve">The value of </w:t>
            </w:r>
            <w:r>
              <w:sym w:font="Symbol" w:char="F06B"/>
            </w:r>
            <w:r>
              <w:t xml:space="preserve"> to construct a</w:t>
            </w:r>
            <w:r w:rsidRPr="00DE5632">
              <w:t xml:space="preserve"> </w:t>
            </w:r>
            <w:r>
              <w:sym w:font="Symbol" w:char="F06B"/>
            </w:r>
            <w:r>
              <w:t>-</w:t>
            </w:r>
            <w:r w:rsidRPr="00DE5632">
              <w:t xml:space="preserve"> ellipse</w:t>
            </w:r>
            <w:r>
              <w:t xml:space="preserve">. See section 2.9.2.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exp.factor</w:t>
            </w:r>
            <w:proofErr w:type="spellEnd"/>
          </w:p>
        </w:tc>
        <w:tc>
          <w:tcPr>
            <w:tcW w:w="0" w:type="auto"/>
          </w:tcPr>
          <w:p w:rsidR="00E93507" w:rsidRPr="00E93507" w:rsidRDefault="00E93507" w:rsidP="00E93507">
            <w:pPr>
              <w:rPr>
                <w:lang w:val="en-US"/>
              </w:rPr>
            </w:pPr>
            <w:r w:rsidRPr="00E93507">
              <w:rPr>
                <w:lang w:val="en-US"/>
              </w:rPr>
              <w:t>Default is 1.20. Positive numeric value regulating scaffolding axes of the biplot. Larger values for zooming out and smaller values for zooming in with respect to sample points in the biplot display.</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factor.x</w:t>
            </w:r>
            <w:proofErr w:type="spellEnd"/>
          </w:p>
        </w:tc>
        <w:tc>
          <w:tcPr>
            <w:tcW w:w="0" w:type="auto"/>
          </w:tcPr>
          <w:p w:rsidR="00E93507" w:rsidRPr="00E93507" w:rsidRDefault="00E93507" w:rsidP="00E93507">
            <w:pPr>
              <w:rPr>
                <w:lang w:val="en-US"/>
              </w:rPr>
            </w:pPr>
            <w:r w:rsidRPr="00E93507">
              <w:rPr>
                <w:lang w:val="en-US"/>
              </w:rPr>
              <w:t>3D biplot: Numeric value regulating diameter in the x direction of a plane added to 3D biplot. Default is 2.</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factor.y</w:t>
            </w:r>
            <w:proofErr w:type="spellEnd"/>
          </w:p>
        </w:tc>
        <w:tc>
          <w:tcPr>
            <w:tcW w:w="0" w:type="auto"/>
          </w:tcPr>
          <w:p w:rsidR="00E93507" w:rsidRPr="00E93507" w:rsidRDefault="00E93507" w:rsidP="00E93507">
            <w:pPr>
              <w:rPr>
                <w:lang w:val="en-US"/>
              </w:rPr>
            </w:pPr>
            <w:r w:rsidRPr="00E93507">
              <w:rPr>
                <w:lang w:val="en-US"/>
              </w:rPr>
              <w:t>3D biplot: Numeric value regulating diameter in the y direction of a plane added to 3D biplot. Default is 2.</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font.3d</w:t>
            </w:r>
          </w:p>
        </w:tc>
        <w:tc>
          <w:tcPr>
            <w:tcW w:w="0" w:type="auto"/>
          </w:tcPr>
          <w:p w:rsidR="00E93507" w:rsidRPr="00E93507" w:rsidRDefault="00E93507" w:rsidP="00E93507">
            <w:pPr>
              <w:rPr>
                <w:lang w:val="en-US"/>
              </w:rPr>
            </w:pPr>
            <w:r w:rsidRPr="00E93507">
              <w:rPr>
                <w:lang w:val="en-US"/>
              </w:rPr>
              <w:t>3D biplot: Specifies font to be used for text in a 3D biplot. Default is 2.</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ID.labs</w:t>
            </w:r>
            <w:proofErr w:type="spellEnd"/>
          </w:p>
        </w:tc>
        <w:tc>
          <w:tcPr>
            <w:tcW w:w="0" w:type="auto"/>
          </w:tcPr>
          <w:p w:rsidR="00E93507" w:rsidRPr="00E93507" w:rsidRDefault="00E93507" w:rsidP="00E93507">
            <w:pPr>
              <w:rPr>
                <w:lang w:val="en-US"/>
              </w:rPr>
            </w:pPr>
            <w:r w:rsidRPr="00E93507">
              <w:rPr>
                <w:lang w:val="en-US"/>
              </w:rPr>
              <w:t>3D biplot: Logical value specifying if samples in a 3D biplot are labeled in the 3D biplot. Defaults to FALSE.</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ID.3d</w:t>
            </w:r>
          </w:p>
        </w:tc>
        <w:tc>
          <w:tcPr>
            <w:tcW w:w="0" w:type="auto"/>
          </w:tcPr>
          <w:p w:rsidR="00E93507" w:rsidRPr="00E93507" w:rsidRDefault="00E93507" w:rsidP="00E93507">
            <w:pPr>
              <w:rPr>
                <w:lang w:val="en-US"/>
              </w:rPr>
            </w:pPr>
            <w:r w:rsidRPr="00E93507">
              <w:rPr>
                <w:lang w:val="en-US"/>
              </w:rPr>
              <w:t xml:space="preserve">A vector specifying the labels of samples in a 3D biplot. Defaults to 1, 2, 3 and so on. </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label</w:t>
            </w:r>
          </w:p>
        </w:tc>
        <w:tc>
          <w:tcPr>
            <w:tcW w:w="0" w:type="auto"/>
          </w:tcPr>
          <w:p w:rsidR="00E93507" w:rsidRPr="00E93507" w:rsidRDefault="00E93507" w:rsidP="00E93507">
            <w:pPr>
              <w:rPr>
                <w:lang w:val="en-US"/>
              </w:rPr>
            </w:pPr>
            <w:r w:rsidRPr="00E93507">
              <w:rPr>
                <w:lang w:val="en-US"/>
              </w:rPr>
              <w:t xml:space="preserve">A vector specifying if samples in a 1D or 2D biplot are to be </w:t>
            </w:r>
            <w:proofErr w:type="spellStart"/>
            <w:r w:rsidRPr="00E93507">
              <w:rPr>
                <w:lang w:val="en-US"/>
              </w:rPr>
              <w:t>labelled</w:t>
            </w:r>
            <w:proofErr w:type="spellEnd"/>
            <w:r w:rsidRPr="00E93507">
              <w:rPr>
                <w:lang w:val="en-US"/>
              </w:rPr>
              <w:t xml:space="preserve">. Defaults to TRUE.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label.size</w:t>
            </w:r>
            <w:proofErr w:type="spellEnd"/>
          </w:p>
        </w:tc>
        <w:tc>
          <w:tcPr>
            <w:tcW w:w="0" w:type="auto"/>
          </w:tcPr>
          <w:p w:rsidR="00E93507" w:rsidRPr="00E93507" w:rsidRDefault="00E93507" w:rsidP="00E93507">
            <w:pPr>
              <w:rPr>
                <w:lang w:val="en-US"/>
              </w:rPr>
            </w:pPr>
            <w:r w:rsidRPr="00E93507">
              <w:rPr>
                <w:lang w:val="en-US"/>
              </w:rPr>
              <w:t>Scalar value regulating size of labels of samples in a 1D or 2D biplot. Defaults to 0.60.</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large.scale</w:t>
            </w:r>
            <w:proofErr w:type="spellEnd"/>
          </w:p>
        </w:tc>
        <w:tc>
          <w:tcPr>
            <w:tcW w:w="0" w:type="auto"/>
          </w:tcPr>
          <w:p w:rsidR="00E93507" w:rsidRPr="00E93507" w:rsidRDefault="00E93507" w:rsidP="00E93507">
            <w:pPr>
              <w:rPr>
                <w:lang w:val="en-US"/>
              </w:rPr>
            </w:pPr>
            <w:r w:rsidRPr="00E93507">
              <w:rPr>
                <w:lang w:val="en-US"/>
              </w:rPr>
              <w:t>Logical value specifying if a large scale version of the biplot is required. Mainly used in the case of several groups to focus on the area occupied by the group means. Defaults to FALSE.</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legend.type</w:t>
            </w:r>
            <w:proofErr w:type="spellEnd"/>
          </w:p>
        </w:tc>
        <w:tc>
          <w:tcPr>
            <w:tcW w:w="0" w:type="auto"/>
          </w:tcPr>
          <w:p w:rsidR="00E93507" w:rsidRPr="00E93507" w:rsidRDefault="00E93507" w:rsidP="00E93507">
            <w:pPr>
              <w:rPr>
                <w:lang w:val="en-US"/>
              </w:rPr>
            </w:pPr>
            <w:r w:rsidRPr="00E93507">
              <w:rPr>
                <w:lang w:val="en-US"/>
              </w:rPr>
              <w:t xml:space="preserve">Three component logical </w:t>
            </w:r>
            <w:proofErr w:type="spellStart"/>
            <w:r w:rsidRPr="00E93507">
              <w:rPr>
                <w:lang w:val="en-US"/>
              </w:rPr>
              <w:t>vetor</w:t>
            </w:r>
            <w:proofErr w:type="spellEnd"/>
            <w:r w:rsidRPr="00E93507">
              <w:rPr>
                <w:lang w:val="en-US"/>
              </w:rPr>
              <w:t xml:space="preserve"> specifying the type of legend to construct: </w:t>
            </w:r>
            <w:r w:rsidRPr="00E93507">
              <w:rPr>
                <w:lang w:val="en-US"/>
              </w:rPr>
              <w:lastRenderedPageBreak/>
              <w:t xml:space="preserve">Group </w:t>
            </w:r>
            <w:proofErr w:type="gramStart"/>
            <w:r w:rsidRPr="00E93507">
              <w:rPr>
                <w:lang w:val="en-US"/>
              </w:rPr>
              <w:t>mean</w:t>
            </w:r>
            <w:proofErr w:type="gramEnd"/>
            <w:r w:rsidRPr="00E93507">
              <w:rPr>
                <w:lang w:val="en-US"/>
              </w:rPr>
              <w:t xml:space="preserve"> plotting character; Sample plotting character; Line type of alpha bag or convex hull. Legend appears in a separate graph window. If no legend is needed </w:t>
            </w:r>
            <w:proofErr w:type="spellStart"/>
            <w:r w:rsidRPr="00095AED">
              <w:rPr>
                <w:rStyle w:val="RtextChar"/>
              </w:rPr>
              <w:t>legend.type</w:t>
            </w:r>
            <w:proofErr w:type="spellEnd"/>
            <w:r w:rsidRPr="00095AED">
              <w:rPr>
                <w:rStyle w:val="RtextChar"/>
              </w:rPr>
              <w:t xml:space="preserve"> = </w:t>
            </w:r>
            <w:proofErr w:type="gramStart"/>
            <w:r w:rsidRPr="00095AED">
              <w:rPr>
                <w:rStyle w:val="RtextChar"/>
              </w:rPr>
              <w:t>c(</w:t>
            </w:r>
            <w:proofErr w:type="gramEnd"/>
            <w:r w:rsidRPr="00095AED">
              <w:rPr>
                <w:rStyle w:val="RtextChar"/>
              </w:rPr>
              <w:t>means = FALSE, samples = FALSE, bags = FALSE)</w:t>
            </w:r>
            <w:r w:rsidRPr="00E93507">
              <w:rPr>
                <w:lang w:val="en-US"/>
              </w:rPr>
              <w:t xml:space="preserve"> is used. This is the default for PCA </w:t>
            </w:r>
            <w:proofErr w:type="spellStart"/>
            <w:r w:rsidRPr="00E93507">
              <w:rPr>
                <w:lang w:val="en-US"/>
              </w:rPr>
              <w:t>biplots</w:t>
            </w:r>
            <w:proofErr w:type="spellEnd"/>
            <w:r w:rsidRPr="00E93507">
              <w:rPr>
                <w:lang w:val="en-US"/>
              </w:rPr>
              <w:t>.</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lastRenderedPageBreak/>
              <w:t>line.length</w:t>
            </w:r>
            <w:proofErr w:type="spellEnd"/>
          </w:p>
        </w:tc>
        <w:tc>
          <w:tcPr>
            <w:tcW w:w="0" w:type="auto"/>
          </w:tcPr>
          <w:p w:rsidR="00E93507" w:rsidRPr="00E93507" w:rsidRDefault="00E93507" w:rsidP="00E93507">
            <w:pPr>
              <w:rPr>
                <w:lang w:val="en-US"/>
              </w:rPr>
            </w:pPr>
            <w:r w:rsidRPr="00E93507">
              <w:rPr>
                <w:lang w:val="en-US"/>
              </w:rPr>
              <w:t xml:space="preserve">A numeric vector consisting of two components: the first component determines the length of the tick marks on all biplot axes; the second </w:t>
            </w:r>
            <w:proofErr w:type="gramStart"/>
            <w:r w:rsidRPr="00E93507">
              <w:rPr>
                <w:lang w:val="en-US"/>
              </w:rPr>
              <w:t>component determine</w:t>
            </w:r>
            <w:proofErr w:type="gramEnd"/>
            <w:r w:rsidRPr="00E93507">
              <w:rPr>
                <w:lang w:val="en-US"/>
              </w:rPr>
              <w:t xml:space="preserve"> the distance of the scale marker to the tick mark. The default is </w:t>
            </w:r>
            <w:proofErr w:type="gramStart"/>
            <w:r w:rsidRPr="00E93507">
              <w:rPr>
                <w:lang w:val="en-US"/>
              </w:rPr>
              <w:t>c(</w:t>
            </w:r>
            <w:proofErr w:type="gramEnd"/>
            <w:r w:rsidRPr="00E93507">
              <w:rPr>
                <w:lang w:val="en-US"/>
              </w:rPr>
              <w:t>1, 1).</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line.size</w:t>
            </w:r>
            <w:proofErr w:type="spellEnd"/>
          </w:p>
        </w:tc>
        <w:tc>
          <w:tcPr>
            <w:tcW w:w="0" w:type="auto"/>
          </w:tcPr>
          <w:p w:rsidR="00E93507" w:rsidRPr="00E93507" w:rsidRDefault="00E93507" w:rsidP="00E93507">
            <w:pPr>
              <w:rPr>
                <w:lang w:val="en-US"/>
              </w:rPr>
            </w:pPr>
            <w:r w:rsidRPr="00E93507">
              <w:rPr>
                <w:lang w:val="en-US"/>
              </w:rPr>
              <w:t xml:space="preserve">Numeric value determining the length of line used in legend for alpha bag or convex hull. Default is 2.5.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line.type</w:t>
            </w:r>
            <w:proofErr w:type="spellEnd"/>
          </w:p>
        </w:tc>
        <w:tc>
          <w:tcPr>
            <w:tcW w:w="0" w:type="auto"/>
          </w:tcPr>
          <w:p w:rsidR="00E93507" w:rsidRPr="00E93507" w:rsidRDefault="00E93507" w:rsidP="00E93507">
            <w:pPr>
              <w:rPr>
                <w:lang w:val="en-US"/>
              </w:rPr>
            </w:pPr>
            <w:r w:rsidRPr="00E93507">
              <w:rPr>
                <w:lang w:val="en-US"/>
              </w:rPr>
              <w:t>Integer-valued vector specifying line type for constructing alpha bags. Default is 1 requesting a solid line.</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line.width</w:t>
            </w:r>
            <w:proofErr w:type="spellEnd"/>
          </w:p>
        </w:tc>
        <w:tc>
          <w:tcPr>
            <w:tcW w:w="0" w:type="auto"/>
          </w:tcPr>
          <w:p w:rsidR="00E93507" w:rsidRPr="00E93507" w:rsidRDefault="00E93507" w:rsidP="00E93507">
            <w:pPr>
              <w:rPr>
                <w:lang w:val="en-US"/>
              </w:rPr>
            </w:pPr>
            <w:r w:rsidRPr="00E93507">
              <w:rPr>
                <w:lang w:val="en-US"/>
              </w:rPr>
              <w:t>Numeric value specifying line width for constructing alpha bags. Default is 1.0.</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markers</w:t>
            </w:r>
          </w:p>
        </w:tc>
        <w:tc>
          <w:tcPr>
            <w:tcW w:w="0" w:type="auto"/>
          </w:tcPr>
          <w:p w:rsidR="00E93507" w:rsidRPr="00E93507" w:rsidRDefault="00E93507" w:rsidP="00E93507">
            <w:pPr>
              <w:rPr>
                <w:lang w:val="en-US"/>
              </w:rPr>
            </w:pPr>
            <w:r w:rsidRPr="00E93507">
              <w:rPr>
                <w:lang w:val="en-US"/>
              </w:rPr>
              <w:t xml:space="preserve">Logical value regulating display of the markers associated with the tick marks on the biplot axes. TRUE: all markers are displayed; FALSE: only the markers of the two extreme tick marks on each biplot axis are displayed. Default is TRUE.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marker.size</w:t>
            </w:r>
            <w:proofErr w:type="spellEnd"/>
          </w:p>
        </w:tc>
        <w:tc>
          <w:tcPr>
            <w:tcW w:w="0" w:type="auto"/>
          </w:tcPr>
          <w:p w:rsidR="00E93507" w:rsidRPr="00E93507" w:rsidRDefault="00E93507" w:rsidP="00E93507">
            <w:pPr>
              <w:rPr>
                <w:lang w:val="en-US"/>
              </w:rPr>
            </w:pPr>
            <w:r w:rsidRPr="00E93507">
              <w:rPr>
                <w:lang w:val="en-US"/>
              </w:rPr>
              <w:t>Numeric value regulating the size of the markers associated with the tick marks on the biplot axes. Default is 0.5.</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max.num</w:t>
            </w:r>
            <w:proofErr w:type="spellEnd"/>
          </w:p>
        </w:tc>
        <w:tc>
          <w:tcPr>
            <w:tcW w:w="0" w:type="auto"/>
          </w:tcPr>
          <w:p w:rsidR="00E93507" w:rsidRPr="00E93507" w:rsidRDefault="00E93507" w:rsidP="00E93507">
            <w:pPr>
              <w:rPr>
                <w:lang w:val="en-US"/>
              </w:rPr>
            </w:pPr>
            <w:r w:rsidRPr="00E93507">
              <w:rPr>
                <w:lang w:val="en-US"/>
              </w:rPr>
              <w:t xml:space="preserve">Integer value. If number of samples in a group is more than </w:t>
            </w:r>
            <w:proofErr w:type="spellStart"/>
            <w:r w:rsidRPr="00E93507">
              <w:rPr>
                <w:lang w:val="en-US"/>
              </w:rPr>
              <w:t>max.num</w:t>
            </w:r>
            <w:proofErr w:type="spellEnd"/>
            <w:r w:rsidRPr="00E93507">
              <w:rPr>
                <w:lang w:val="en-US"/>
              </w:rPr>
              <w:t xml:space="preserve"> a random sample of size </w:t>
            </w:r>
            <w:proofErr w:type="spellStart"/>
            <w:r w:rsidRPr="00E93507">
              <w:rPr>
                <w:lang w:val="en-US"/>
              </w:rPr>
              <w:t>max.num</w:t>
            </w:r>
            <w:proofErr w:type="spellEnd"/>
            <w:r w:rsidRPr="00E93507">
              <w:rPr>
                <w:lang w:val="en-US"/>
              </w:rPr>
              <w:t xml:space="preserve"> is selected for constructing an alpha bag. Default value is 2500.</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means.plot</w:t>
            </w:r>
            <w:proofErr w:type="spellEnd"/>
          </w:p>
        </w:tc>
        <w:tc>
          <w:tcPr>
            <w:tcW w:w="0" w:type="auto"/>
          </w:tcPr>
          <w:p w:rsidR="00E93507" w:rsidRPr="00E93507" w:rsidRDefault="00E93507" w:rsidP="00E93507">
            <w:pPr>
              <w:rPr>
                <w:lang w:val="en-US"/>
              </w:rPr>
            </w:pPr>
            <w:r w:rsidRPr="00E93507">
              <w:rPr>
                <w:lang w:val="en-US"/>
              </w:rPr>
              <w:t>Logical value regulating if group means are displayed. Defaults to FALSE for a PCA biplot.</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n.int</w:t>
            </w:r>
          </w:p>
        </w:tc>
        <w:tc>
          <w:tcPr>
            <w:tcW w:w="0" w:type="auto"/>
          </w:tcPr>
          <w:p w:rsidR="00E93507" w:rsidRPr="00E93507" w:rsidRDefault="00E93507" w:rsidP="00E93507">
            <w:pPr>
              <w:rPr>
                <w:lang w:val="en-US"/>
              </w:rPr>
            </w:pPr>
            <w:r w:rsidRPr="00E93507">
              <w:rPr>
                <w:lang w:val="en-US"/>
              </w:rPr>
              <w:t xml:space="preserve">Integer-valued vector of size equal to the number of biplot axes to control the number of </w:t>
            </w:r>
            <w:proofErr w:type="spellStart"/>
            <w:r w:rsidRPr="00E93507">
              <w:rPr>
                <w:lang w:val="en-US"/>
              </w:rPr>
              <w:t>tickmarks</w:t>
            </w:r>
            <w:proofErr w:type="spellEnd"/>
            <w:r w:rsidRPr="00E93507">
              <w:rPr>
                <w:lang w:val="en-US"/>
              </w:rPr>
              <w:t xml:space="preserve"> on each individual biplot axis. Default is 5 for each axis.</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oblique.trans</w:t>
            </w:r>
            <w:proofErr w:type="spellEnd"/>
          </w:p>
        </w:tc>
        <w:tc>
          <w:tcPr>
            <w:tcW w:w="0" w:type="auto"/>
          </w:tcPr>
          <w:p w:rsidR="00E93507" w:rsidRPr="00E93507" w:rsidRDefault="00E93507" w:rsidP="00E93507">
            <w:pPr>
              <w:rPr>
                <w:lang w:val="en-US"/>
              </w:rPr>
            </w:pPr>
            <w:r w:rsidRPr="00E93507">
              <w:rPr>
                <w:lang w:val="en-US"/>
              </w:rPr>
              <w:t xml:space="preserve">Only used with </w:t>
            </w:r>
            <w:proofErr w:type="spellStart"/>
            <w:r w:rsidRPr="00095AED">
              <w:rPr>
                <w:rStyle w:val="RtextChar"/>
              </w:rPr>
              <w:t>ax.type</w:t>
            </w:r>
            <w:proofErr w:type="spellEnd"/>
            <w:r w:rsidRPr="00095AED">
              <w:rPr>
                <w:rStyle w:val="RtextChar"/>
              </w:rPr>
              <w:t>="interpolative"</w:t>
            </w:r>
            <w:r w:rsidRPr="00E93507">
              <w:rPr>
                <w:lang w:val="en-US"/>
              </w:rPr>
              <w:t>. Default is NULL. Otherwise a vector of p elements specifying the values of each variable at the point of concurrency of the biplot axes.</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offset</w:t>
            </w:r>
          </w:p>
        </w:tc>
        <w:tc>
          <w:tcPr>
            <w:tcW w:w="0" w:type="auto"/>
          </w:tcPr>
          <w:p w:rsidR="00E93507" w:rsidRPr="00E93507" w:rsidRDefault="00E93507" w:rsidP="00E93507">
            <w:pPr>
              <w:rPr>
                <w:lang w:val="en-US"/>
              </w:rPr>
            </w:pPr>
            <w:r w:rsidRPr="00E93507">
              <w:rPr>
                <w:lang w:val="en-US"/>
              </w:rPr>
              <w:t>A four-component numeric vector controlling the distance a biplot axis title is printed from the side of the figure. Sides are numbered 1 to 4 according to R conventions clockwise starting from the bottom horizontal side. Default is rep(0, 4)</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offset.m</w:t>
            </w:r>
            <w:proofErr w:type="spellEnd"/>
          </w:p>
        </w:tc>
        <w:tc>
          <w:tcPr>
            <w:tcW w:w="0" w:type="auto"/>
          </w:tcPr>
          <w:p w:rsidR="00E93507" w:rsidRPr="00E93507" w:rsidRDefault="00E93507" w:rsidP="00E93507">
            <w:pPr>
              <w:rPr>
                <w:lang w:val="en-US"/>
              </w:rPr>
            </w:pPr>
            <w:r w:rsidRPr="00E93507">
              <w:rPr>
                <w:lang w:val="en-US"/>
              </w:rPr>
              <w:t xml:space="preserve">Used together with arguments </w:t>
            </w:r>
            <w:proofErr w:type="spellStart"/>
            <w:r w:rsidRPr="00095AED">
              <w:rPr>
                <w:rStyle w:val="RtextChar"/>
              </w:rPr>
              <w:t>pos.m</w:t>
            </w:r>
            <w:proofErr w:type="spellEnd"/>
            <w:r w:rsidRPr="00E93507">
              <w:rPr>
                <w:lang w:val="en-US"/>
              </w:rPr>
              <w:t xml:space="preserve"> and </w:t>
            </w:r>
            <w:proofErr w:type="spellStart"/>
            <w:r w:rsidRPr="00E93507">
              <w:rPr>
                <w:lang w:val="en-US"/>
              </w:rPr>
              <w:t>side.label</w:t>
            </w:r>
            <w:proofErr w:type="spellEnd"/>
            <w:r w:rsidRPr="00E93507">
              <w:rPr>
                <w:lang w:val="en-US"/>
              </w:rPr>
              <w:t xml:space="preserve"> to </w:t>
            </w:r>
            <w:proofErr w:type="spellStart"/>
            <w:r w:rsidRPr="00E93507">
              <w:rPr>
                <w:lang w:val="en-US"/>
              </w:rPr>
              <w:t>optimise</w:t>
            </w:r>
            <w:proofErr w:type="spellEnd"/>
            <w:r w:rsidRPr="00E93507">
              <w:rPr>
                <w:lang w:val="en-US"/>
              </w:rPr>
              <w:t xml:space="preserve"> placement of labels of calibrations on biplot axes.  </w:t>
            </w:r>
            <w:proofErr w:type="gramStart"/>
            <w:r w:rsidRPr="00E93507">
              <w:rPr>
                <w:lang w:val="en-US"/>
              </w:rPr>
              <w:t>A  p</w:t>
            </w:r>
            <w:proofErr w:type="gramEnd"/>
            <w:r w:rsidRPr="00E93507">
              <w:rPr>
                <w:lang w:val="en-US"/>
              </w:rPr>
              <w:t xml:space="preserve">-component numeric vector controlling the offset from the position specified by </w:t>
            </w:r>
            <w:proofErr w:type="spellStart"/>
            <w:r w:rsidRPr="00095AED">
              <w:rPr>
                <w:rStyle w:val="RtextChar"/>
              </w:rPr>
              <w:t>pos.m</w:t>
            </w:r>
            <w:proofErr w:type="spellEnd"/>
            <w:r w:rsidRPr="00E93507">
              <w:rPr>
                <w:lang w:val="en-US"/>
              </w:rPr>
              <w:t xml:space="preserve"> and </w:t>
            </w:r>
            <w:proofErr w:type="spellStart"/>
            <w:r w:rsidRPr="00095AED">
              <w:rPr>
                <w:rStyle w:val="RtextChar"/>
              </w:rPr>
              <w:t>side.label</w:t>
            </w:r>
            <w:proofErr w:type="spellEnd"/>
            <w:r w:rsidRPr="00E93507">
              <w:rPr>
                <w:lang w:val="en-US"/>
              </w:rPr>
              <w:t xml:space="preserve"> for each axis. Default is no offset.</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ort.lty</w:t>
            </w:r>
            <w:proofErr w:type="spellEnd"/>
          </w:p>
        </w:tc>
        <w:tc>
          <w:tcPr>
            <w:tcW w:w="0" w:type="auto"/>
          </w:tcPr>
          <w:p w:rsidR="00E93507" w:rsidRPr="00E93507" w:rsidRDefault="00E93507" w:rsidP="00E93507">
            <w:pPr>
              <w:rPr>
                <w:lang w:val="en-US"/>
              </w:rPr>
            </w:pPr>
            <w:r w:rsidRPr="00E93507">
              <w:rPr>
                <w:lang w:val="en-US"/>
              </w:rPr>
              <w:t>Integer value determining the line type used for predicting values for sample or means from biplot prediction axes. Default of 1 specifies a solid line.</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orthog.transx</w:t>
            </w:r>
            <w:proofErr w:type="spellEnd"/>
          </w:p>
        </w:tc>
        <w:tc>
          <w:tcPr>
            <w:tcW w:w="0" w:type="auto"/>
          </w:tcPr>
          <w:p w:rsidR="00E93507" w:rsidRPr="00E93507" w:rsidRDefault="00E93507" w:rsidP="00E93507">
            <w:pPr>
              <w:rPr>
                <w:lang w:val="en-US"/>
              </w:rPr>
            </w:pPr>
            <w:r w:rsidRPr="00E93507">
              <w:rPr>
                <w:lang w:val="en-US"/>
              </w:rPr>
              <w:t xml:space="preserve">Only used when </w:t>
            </w:r>
            <w:proofErr w:type="spellStart"/>
            <w:r w:rsidRPr="00095AED">
              <w:rPr>
                <w:rStyle w:val="RtextChar"/>
              </w:rPr>
              <w:t>dim.biplot</w:t>
            </w:r>
            <w:proofErr w:type="spellEnd"/>
            <w:r w:rsidRPr="00095AED">
              <w:rPr>
                <w:rStyle w:val="RtextChar"/>
              </w:rPr>
              <w:t>=2</w:t>
            </w:r>
            <w:r w:rsidRPr="00E93507">
              <w:rPr>
                <w:lang w:val="en-US"/>
              </w:rPr>
              <w:t xml:space="preserve"> and </w:t>
            </w:r>
            <w:proofErr w:type="spellStart"/>
            <w:r w:rsidRPr="00095AED">
              <w:rPr>
                <w:rStyle w:val="RtextChar"/>
              </w:rPr>
              <w:t>ax.type</w:t>
            </w:r>
            <w:proofErr w:type="spellEnd"/>
            <w:r w:rsidRPr="00095AED">
              <w:rPr>
                <w:rStyle w:val="RtextChar"/>
              </w:rPr>
              <w:t>="predictive"</w:t>
            </w:r>
            <w:r w:rsidRPr="00E93507">
              <w:rPr>
                <w:lang w:val="en-US"/>
              </w:rPr>
              <w:t xml:space="preserve">. Numeric vector of size p specifying the x-coordinate of the parallel transformation of each axis. Defaults to zero for each axis.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orthog.transy</w:t>
            </w:r>
            <w:proofErr w:type="spellEnd"/>
          </w:p>
        </w:tc>
        <w:tc>
          <w:tcPr>
            <w:tcW w:w="0" w:type="auto"/>
          </w:tcPr>
          <w:p w:rsidR="00E93507" w:rsidRPr="00E93507" w:rsidRDefault="00E93507" w:rsidP="00E93507">
            <w:pPr>
              <w:rPr>
                <w:lang w:val="en-US"/>
              </w:rPr>
            </w:pPr>
            <w:r w:rsidRPr="00E93507">
              <w:rPr>
                <w:lang w:val="en-US"/>
              </w:rPr>
              <w:t xml:space="preserve">Only used when </w:t>
            </w:r>
            <w:proofErr w:type="spellStart"/>
            <w:r w:rsidRPr="00095AED">
              <w:rPr>
                <w:rStyle w:val="RtextChar"/>
              </w:rPr>
              <w:t>dim.biplot</w:t>
            </w:r>
            <w:proofErr w:type="spellEnd"/>
            <w:r w:rsidRPr="00095AED">
              <w:rPr>
                <w:rStyle w:val="RtextChar"/>
              </w:rPr>
              <w:t>=2</w:t>
            </w:r>
            <w:r w:rsidRPr="00E93507">
              <w:rPr>
                <w:lang w:val="en-US"/>
              </w:rPr>
              <w:t xml:space="preserve"> and </w:t>
            </w:r>
            <w:proofErr w:type="spellStart"/>
            <w:r w:rsidRPr="00095AED">
              <w:rPr>
                <w:rStyle w:val="RtextChar"/>
              </w:rPr>
              <w:t>ax.type</w:t>
            </w:r>
            <w:proofErr w:type="spellEnd"/>
            <w:r w:rsidRPr="00095AED">
              <w:rPr>
                <w:rStyle w:val="RtextChar"/>
              </w:rPr>
              <w:t>="predictive"</w:t>
            </w:r>
            <w:r w:rsidRPr="00E93507">
              <w:rPr>
                <w:lang w:val="en-US"/>
              </w:rPr>
              <w:t xml:space="preserve">. Numeric vector of size p specifying the y-coordinate of the parallel </w:t>
            </w:r>
            <w:r w:rsidRPr="00E93507">
              <w:rPr>
                <w:lang w:val="en-US"/>
              </w:rPr>
              <w:lastRenderedPageBreak/>
              <w:t xml:space="preserve">transformation of each axis. Defaults to zero for each axis </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lastRenderedPageBreak/>
              <w:t>output</w:t>
            </w:r>
          </w:p>
        </w:tc>
        <w:tc>
          <w:tcPr>
            <w:tcW w:w="0" w:type="auto"/>
          </w:tcPr>
          <w:p w:rsidR="00E93507" w:rsidRPr="00E93507" w:rsidRDefault="00E93507" w:rsidP="00E93507">
            <w:pPr>
              <w:rPr>
                <w:lang w:val="en-US"/>
              </w:rPr>
            </w:pPr>
            <w:r w:rsidRPr="00E93507">
              <w:rPr>
                <w:lang w:val="en-US"/>
              </w:rPr>
              <w:t xml:space="preserve">Integer-valued vector specifying components of output list to be printed. </w:t>
            </w:r>
            <w:proofErr w:type="gramStart"/>
            <w:r w:rsidRPr="00E93507">
              <w:rPr>
                <w:lang w:val="en-US"/>
              </w:rPr>
              <w:t>Defaults to 1:9 and NULL suppresses</w:t>
            </w:r>
            <w:proofErr w:type="gramEnd"/>
            <w:r w:rsidRPr="00E93507">
              <w:rPr>
                <w:lang w:val="en-US"/>
              </w:rPr>
              <w:t xml:space="preserve"> printing of all output. The output list has the following components: 1: Z; 2: </w:t>
            </w:r>
            <w:proofErr w:type="spellStart"/>
            <w:r w:rsidRPr="00E93507">
              <w:rPr>
                <w:lang w:val="en-US"/>
              </w:rPr>
              <w:t>Z.axes</w:t>
            </w:r>
            <w:proofErr w:type="spellEnd"/>
            <w:r w:rsidRPr="00E93507">
              <w:rPr>
                <w:lang w:val="en-US"/>
              </w:rPr>
              <w:t xml:space="preserve">; 3:V.mat; 4: Eigenvectors; 5: </w:t>
            </w:r>
            <w:proofErr w:type="spellStart"/>
            <w:r w:rsidRPr="00E93507">
              <w:rPr>
                <w:lang w:val="en-US"/>
              </w:rPr>
              <w:t>e.vals</w:t>
            </w:r>
            <w:proofErr w:type="spellEnd"/>
            <w:r w:rsidRPr="00E93507">
              <w:rPr>
                <w:lang w:val="en-US"/>
              </w:rPr>
              <w:t xml:space="preserve">; 6: </w:t>
            </w:r>
            <w:proofErr w:type="spellStart"/>
            <w:r w:rsidRPr="00E93507">
              <w:rPr>
                <w:lang w:val="en-US"/>
              </w:rPr>
              <w:t>PCA.quality</w:t>
            </w:r>
            <w:proofErr w:type="spellEnd"/>
            <w:r w:rsidRPr="00E93507">
              <w:rPr>
                <w:lang w:val="en-US"/>
              </w:rPr>
              <w:t xml:space="preserve">; 7: adequacy; 8: axis </w:t>
            </w:r>
            <w:proofErr w:type="spellStart"/>
            <w:r w:rsidRPr="00E93507">
              <w:rPr>
                <w:lang w:val="en-US"/>
              </w:rPr>
              <w:t>predictivities</w:t>
            </w:r>
            <w:proofErr w:type="spellEnd"/>
            <w:r w:rsidRPr="00E93507">
              <w:rPr>
                <w:lang w:val="en-US"/>
              </w:rPr>
              <w:t>; 9: means predictions or samples predictions as specified.</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parlegendmar</w:t>
            </w:r>
            <w:proofErr w:type="spellEnd"/>
          </w:p>
        </w:tc>
        <w:tc>
          <w:tcPr>
            <w:tcW w:w="0" w:type="auto"/>
          </w:tcPr>
          <w:p w:rsidR="00E93507" w:rsidRPr="00E93507" w:rsidRDefault="00E93507" w:rsidP="00E93507">
            <w:pPr>
              <w:rPr>
                <w:lang w:val="en-US"/>
              </w:rPr>
            </w:pPr>
            <w:r w:rsidRPr="00E93507">
              <w:rPr>
                <w:lang w:val="en-US"/>
              </w:rPr>
              <w:t xml:space="preserve">Four component numeric vector for regulating the legend margins. Defaults to </w:t>
            </w:r>
            <w:proofErr w:type="gramStart"/>
            <w:r w:rsidRPr="00E93507">
              <w:rPr>
                <w:lang w:val="en-US"/>
              </w:rPr>
              <w:t>c(</w:t>
            </w:r>
            <w:proofErr w:type="gramEnd"/>
            <w:r w:rsidRPr="00E93507">
              <w:rPr>
                <w:lang w:val="en-US"/>
              </w:rPr>
              <w:t xml:space="preserve">3, 1, 3, 1).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parplotmar</w:t>
            </w:r>
            <w:proofErr w:type="spellEnd"/>
          </w:p>
        </w:tc>
        <w:tc>
          <w:tcPr>
            <w:tcW w:w="0" w:type="auto"/>
          </w:tcPr>
          <w:p w:rsidR="00E93507" w:rsidRPr="00E93507" w:rsidRDefault="00E93507" w:rsidP="00E93507">
            <w:pPr>
              <w:rPr>
                <w:lang w:val="en-US"/>
              </w:rPr>
            </w:pPr>
            <w:r w:rsidRPr="00E93507">
              <w:rPr>
                <w:lang w:val="en-US"/>
              </w:rPr>
              <w:t xml:space="preserve">Four component numeric vector for regulating the figure margins. Defaults to </w:t>
            </w:r>
            <w:proofErr w:type="gramStart"/>
            <w:r w:rsidRPr="00E93507">
              <w:rPr>
                <w:lang w:val="en-US"/>
              </w:rPr>
              <w:t>rep(</w:t>
            </w:r>
            <w:proofErr w:type="gramEnd"/>
            <w:r w:rsidRPr="00E93507">
              <w:rPr>
                <w:lang w:val="en-US"/>
              </w:rPr>
              <w:t>3, 4).</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pch.means</w:t>
            </w:r>
            <w:proofErr w:type="spellEnd"/>
          </w:p>
        </w:tc>
        <w:tc>
          <w:tcPr>
            <w:tcW w:w="0" w:type="auto"/>
          </w:tcPr>
          <w:p w:rsidR="00E93507" w:rsidRPr="00E93507" w:rsidRDefault="00E93507" w:rsidP="00E93507">
            <w:pPr>
              <w:rPr>
                <w:lang w:val="en-US"/>
              </w:rPr>
            </w:pPr>
            <w:r w:rsidRPr="00E93507">
              <w:rPr>
                <w:lang w:val="en-US"/>
              </w:rPr>
              <w:t>Vector of size equal to the number of groups specifying plotting characters for group means. Defaults to 0:10.</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pch.means.size</w:t>
            </w:r>
            <w:proofErr w:type="spellEnd"/>
          </w:p>
        </w:tc>
        <w:tc>
          <w:tcPr>
            <w:tcW w:w="0" w:type="auto"/>
          </w:tcPr>
          <w:p w:rsidR="00E93507" w:rsidRPr="00E93507" w:rsidRDefault="00E93507" w:rsidP="00E93507">
            <w:pPr>
              <w:rPr>
                <w:lang w:val="en-US"/>
              </w:rPr>
            </w:pPr>
            <w:r w:rsidRPr="00E93507">
              <w:rPr>
                <w:lang w:val="en-US"/>
              </w:rPr>
              <w:t xml:space="preserve">Numeric value regulating the size the plotting character for displaying group means. Defaults to 1.0. </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pch.new</w:t>
            </w:r>
            <w:proofErr w:type="spellEnd"/>
          </w:p>
        </w:tc>
        <w:tc>
          <w:tcPr>
            <w:tcW w:w="0" w:type="auto"/>
          </w:tcPr>
          <w:p w:rsidR="00E93507" w:rsidRPr="00E93507" w:rsidRDefault="00E93507" w:rsidP="00E93507">
            <w:pPr>
              <w:rPr>
                <w:lang w:val="en-US"/>
              </w:rPr>
            </w:pPr>
            <w:r w:rsidRPr="00E93507">
              <w:rPr>
                <w:lang w:val="en-US"/>
              </w:rPr>
              <w:t>Defaults to "1" for open circles. If FALSE, new points are indicated by "N1", "N2", and so on.</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pch.new.cols</w:t>
            </w:r>
            <w:proofErr w:type="spellEnd"/>
          </w:p>
        </w:tc>
        <w:tc>
          <w:tcPr>
            <w:tcW w:w="0" w:type="auto"/>
          </w:tcPr>
          <w:p w:rsidR="00E93507" w:rsidRPr="00E93507" w:rsidRDefault="00E93507" w:rsidP="00E93507">
            <w:pPr>
              <w:rPr>
                <w:lang w:val="en-US"/>
              </w:rPr>
            </w:pPr>
            <w:proofErr w:type="spellStart"/>
            <w:r w:rsidRPr="00E93507">
              <w:rPr>
                <w:lang w:val="en-US"/>
              </w:rPr>
              <w:t>Colour</w:t>
            </w:r>
            <w:proofErr w:type="spellEnd"/>
            <w:r w:rsidRPr="00E93507">
              <w:rPr>
                <w:lang w:val="en-US"/>
              </w:rPr>
              <w:t xml:space="preserve"> specification for new points. Defaults to "black".</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pch.new.labels</w:t>
            </w:r>
            <w:proofErr w:type="spellEnd"/>
          </w:p>
        </w:tc>
        <w:tc>
          <w:tcPr>
            <w:tcW w:w="0" w:type="auto"/>
          </w:tcPr>
          <w:p w:rsidR="00E93507" w:rsidRPr="00E93507" w:rsidRDefault="00E93507" w:rsidP="00E93507">
            <w:pPr>
              <w:rPr>
                <w:lang w:val="en-US"/>
              </w:rPr>
            </w:pPr>
            <w:r w:rsidRPr="00E93507">
              <w:rPr>
                <w:lang w:val="en-US"/>
              </w:rPr>
              <w:t>Labels specifications for plotting character of new points. Defaults to NULL.</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pch.samples</w:t>
            </w:r>
            <w:proofErr w:type="spellEnd"/>
          </w:p>
        </w:tc>
        <w:tc>
          <w:tcPr>
            <w:tcW w:w="0" w:type="auto"/>
          </w:tcPr>
          <w:p w:rsidR="00E93507" w:rsidRPr="00E93507" w:rsidRDefault="00E93507" w:rsidP="00E93507">
            <w:pPr>
              <w:rPr>
                <w:lang w:val="en-US"/>
              </w:rPr>
            </w:pPr>
            <w:r w:rsidRPr="00E93507">
              <w:rPr>
                <w:lang w:val="en-US"/>
              </w:rPr>
              <w:t>Vector specifying plotting symbols for individual samples. Defaults to 0:10.</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pch.samples.size</w:t>
            </w:r>
            <w:proofErr w:type="spellEnd"/>
          </w:p>
        </w:tc>
        <w:tc>
          <w:tcPr>
            <w:tcW w:w="0" w:type="auto"/>
          </w:tcPr>
          <w:p w:rsidR="00E93507" w:rsidRPr="00E93507" w:rsidRDefault="00E93507" w:rsidP="00E93507">
            <w:pPr>
              <w:rPr>
                <w:lang w:val="en-US"/>
              </w:rPr>
            </w:pPr>
            <w:r w:rsidRPr="00E93507">
              <w:rPr>
                <w:lang w:val="en-US"/>
              </w:rPr>
              <w:t>Size of plotting symbol for individual samples. Defaults to 1.0.</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pos</w:t>
            </w:r>
            <w:proofErr w:type="spellEnd"/>
          </w:p>
        </w:tc>
        <w:tc>
          <w:tcPr>
            <w:tcW w:w="0" w:type="auto"/>
          </w:tcPr>
          <w:p w:rsidR="00E93507" w:rsidRPr="00E93507" w:rsidRDefault="00E93507" w:rsidP="00E93507">
            <w:pPr>
              <w:rPr>
                <w:lang w:val="en-US"/>
              </w:rPr>
            </w:pPr>
            <w:r w:rsidRPr="00E93507">
              <w:rPr>
                <w:lang w:val="en-US"/>
              </w:rPr>
              <w:t>One of "</w:t>
            </w:r>
            <w:proofErr w:type="spellStart"/>
            <w:r w:rsidRPr="00E93507">
              <w:rPr>
                <w:lang w:val="en-US"/>
              </w:rPr>
              <w:t>Orthog</w:t>
            </w:r>
            <w:proofErr w:type="spellEnd"/>
            <w:r w:rsidRPr="00E93507">
              <w:rPr>
                <w:lang w:val="en-US"/>
              </w:rPr>
              <w:t>", "</w:t>
            </w:r>
            <w:proofErr w:type="spellStart"/>
            <w:r w:rsidRPr="00E93507">
              <w:rPr>
                <w:lang w:val="en-US"/>
              </w:rPr>
              <w:t>Hor</w:t>
            </w:r>
            <w:proofErr w:type="spellEnd"/>
            <w:r w:rsidRPr="00E93507">
              <w:rPr>
                <w:lang w:val="en-US"/>
              </w:rPr>
              <w:t>" or "</w:t>
            </w:r>
            <w:proofErr w:type="spellStart"/>
            <w:r w:rsidRPr="00E93507">
              <w:rPr>
                <w:lang w:val="en-US"/>
              </w:rPr>
              <w:t>Paral</w:t>
            </w:r>
            <w:proofErr w:type="spellEnd"/>
            <w:r w:rsidRPr="00E93507">
              <w:rPr>
                <w:lang w:val="en-US"/>
              </w:rPr>
              <w:t>" specifying titles of axes to appear orthogonal to the side of the figure; always horizontally or always parallel to the side of the figure. Default is "</w:t>
            </w:r>
            <w:proofErr w:type="spellStart"/>
            <w:r w:rsidRPr="00E93507">
              <w:rPr>
                <w:lang w:val="en-US"/>
              </w:rPr>
              <w:t>Orthog</w:t>
            </w:r>
            <w:proofErr w:type="spellEnd"/>
            <w:r w:rsidRPr="00E93507">
              <w:rPr>
                <w:lang w:val="en-US"/>
              </w:rPr>
              <w:t>".</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pos.m</w:t>
            </w:r>
            <w:proofErr w:type="spellEnd"/>
          </w:p>
        </w:tc>
        <w:tc>
          <w:tcPr>
            <w:tcW w:w="0" w:type="auto"/>
          </w:tcPr>
          <w:p w:rsidR="00E93507" w:rsidRPr="00E93507" w:rsidRDefault="00E93507" w:rsidP="00E93507">
            <w:pPr>
              <w:rPr>
                <w:lang w:val="en-US"/>
              </w:rPr>
            </w:pPr>
            <w:r w:rsidRPr="00E93507">
              <w:rPr>
                <w:lang w:val="en-US"/>
              </w:rPr>
              <w:t xml:space="preserve">Used together with arguments </w:t>
            </w:r>
            <w:proofErr w:type="spellStart"/>
            <w:r w:rsidRPr="00E93507">
              <w:rPr>
                <w:lang w:val="en-US"/>
              </w:rPr>
              <w:t>offset.m</w:t>
            </w:r>
            <w:proofErr w:type="spellEnd"/>
            <w:r w:rsidRPr="00E93507">
              <w:rPr>
                <w:lang w:val="en-US"/>
              </w:rPr>
              <w:t xml:space="preserve"> and </w:t>
            </w:r>
            <w:proofErr w:type="spellStart"/>
            <w:r w:rsidRPr="00E93507">
              <w:rPr>
                <w:lang w:val="en-US"/>
              </w:rPr>
              <w:t>side.label</w:t>
            </w:r>
            <w:proofErr w:type="spellEnd"/>
            <w:r w:rsidRPr="00E93507">
              <w:rPr>
                <w:lang w:val="en-US"/>
              </w:rPr>
              <w:t xml:space="preserve"> to </w:t>
            </w:r>
            <w:proofErr w:type="spellStart"/>
            <w:r w:rsidRPr="00E93507">
              <w:rPr>
                <w:lang w:val="en-US"/>
              </w:rPr>
              <w:t>optimise</w:t>
            </w:r>
            <w:proofErr w:type="spellEnd"/>
            <w:r w:rsidRPr="00E93507">
              <w:rPr>
                <w:lang w:val="en-US"/>
              </w:rPr>
              <w:t xml:space="preserve"> placement of labels (markers) of calibrations on biplot axes.  A p-component integer valued vector controlling placement of markers on each biplot axis: 1= below, 2= to left, 3= above and 4= to right of specified coordinates.</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predictions.3D</w:t>
            </w:r>
          </w:p>
        </w:tc>
        <w:tc>
          <w:tcPr>
            <w:tcW w:w="0" w:type="auto"/>
          </w:tcPr>
          <w:p w:rsidR="00E93507" w:rsidRPr="00E93507" w:rsidRDefault="00E93507" w:rsidP="00E93507">
            <w:pPr>
              <w:rPr>
                <w:lang w:val="en-US"/>
              </w:rPr>
            </w:pPr>
            <w:r w:rsidRPr="00E93507">
              <w:rPr>
                <w:lang w:val="en-US"/>
              </w:rPr>
              <w:t>Logical value specifying whether a matrix with the predicted values accompanying a 3D PCA biplot is to be returned. Default is TRUE.</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predictions.mean</w:t>
            </w:r>
            <w:proofErr w:type="spellEnd"/>
          </w:p>
        </w:tc>
        <w:tc>
          <w:tcPr>
            <w:tcW w:w="0" w:type="auto"/>
          </w:tcPr>
          <w:p w:rsidR="00E93507" w:rsidRPr="00E93507" w:rsidRDefault="00E93507" w:rsidP="00E93507">
            <w:pPr>
              <w:rPr>
                <w:lang w:val="en-US"/>
              </w:rPr>
            </w:pPr>
            <w:r w:rsidRPr="00E93507">
              <w:rPr>
                <w:lang w:val="en-US"/>
              </w:rPr>
              <w:t>Integer-valued vector specifying which group means are to be predicted from the prediction axes on a 1D or 2D biplot. Default is NULL.</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predictions.sample</w:t>
            </w:r>
            <w:proofErr w:type="spellEnd"/>
          </w:p>
        </w:tc>
        <w:tc>
          <w:tcPr>
            <w:tcW w:w="0" w:type="auto"/>
          </w:tcPr>
          <w:p w:rsidR="00E93507" w:rsidRPr="00E93507" w:rsidRDefault="00E93507" w:rsidP="00E93507">
            <w:pPr>
              <w:rPr>
                <w:lang w:val="en-US"/>
              </w:rPr>
            </w:pPr>
            <w:r w:rsidRPr="00E93507">
              <w:rPr>
                <w:lang w:val="en-US"/>
              </w:rPr>
              <w:t>Integer-valued vector specifying which samples are to be predicted from the prediction axes on a 1D or 2D biplot. Default is NULL.</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predictivity.print</w:t>
            </w:r>
            <w:proofErr w:type="spellEnd"/>
          </w:p>
        </w:tc>
        <w:tc>
          <w:tcPr>
            <w:tcW w:w="0" w:type="auto"/>
          </w:tcPr>
          <w:p w:rsidR="00E93507" w:rsidRPr="00E93507" w:rsidRDefault="00E93507" w:rsidP="00E93507">
            <w:pPr>
              <w:rPr>
                <w:lang w:val="en-US"/>
              </w:rPr>
            </w:pPr>
            <w:r w:rsidRPr="00E93507">
              <w:rPr>
                <w:lang w:val="en-US"/>
              </w:rPr>
              <w:t xml:space="preserve">Logical value requesting or suppressing the individual axes </w:t>
            </w:r>
            <w:proofErr w:type="spellStart"/>
            <w:r w:rsidRPr="00E93507">
              <w:rPr>
                <w:lang w:val="en-US"/>
              </w:rPr>
              <w:t>predictivities</w:t>
            </w:r>
            <w:proofErr w:type="spellEnd"/>
            <w:r w:rsidRPr="00E93507">
              <w:rPr>
                <w:lang w:val="en-US"/>
              </w:rPr>
              <w:t xml:space="preserve"> to be added in brackets to the title of the biplot axis. Default is FALSE.</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quality.print</w:t>
            </w:r>
            <w:proofErr w:type="spellEnd"/>
          </w:p>
        </w:tc>
        <w:tc>
          <w:tcPr>
            <w:tcW w:w="0" w:type="auto"/>
          </w:tcPr>
          <w:p w:rsidR="00E93507" w:rsidRPr="00E93507" w:rsidRDefault="00E93507" w:rsidP="00E93507">
            <w:pPr>
              <w:rPr>
                <w:lang w:val="en-US"/>
              </w:rPr>
            </w:pPr>
            <w:r w:rsidRPr="00E93507">
              <w:rPr>
                <w:lang w:val="en-US"/>
              </w:rPr>
              <w:t xml:space="preserve">Logical value requesting or </w:t>
            </w:r>
            <w:proofErr w:type="spellStart"/>
            <w:r w:rsidRPr="00E93507">
              <w:rPr>
                <w:lang w:val="en-US"/>
              </w:rPr>
              <w:t>suppresasing</w:t>
            </w:r>
            <w:proofErr w:type="spellEnd"/>
            <w:r w:rsidRPr="00E93507">
              <w:rPr>
                <w:lang w:val="en-US"/>
              </w:rPr>
              <w:t xml:space="preserve"> overall PCA quality to be printed in the legend to the biplot. Default is FALSE.</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reflect</w:t>
            </w:r>
          </w:p>
        </w:tc>
        <w:tc>
          <w:tcPr>
            <w:tcW w:w="0" w:type="auto"/>
          </w:tcPr>
          <w:p w:rsidR="00E93507" w:rsidRPr="00E93507" w:rsidRDefault="00E93507" w:rsidP="00E93507">
            <w:pPr>
              <w:rPr>
                <w:lang w:val="en-US"/>
              </w:rPr>
            </w:pPr>
            <w:r w:rsidRPr="00E93507">
              <w:rPr>
                <w:lang w:val="en-US"/>
              </w:rPr>
              <w:t>Defaults to "FALSE". Possible values are "x" for reflection about x-axis or "y" for reflection about y-axis.</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rotate.degrees</w:t>
            </w:r>
            <w:proofErr w:type="spellEnd"/>
          </w:p>
        </w:tc>
        <w:tc>
          <w:tcPr>
            <w:tcW w:w="0" w:type="auto"/>
          </w:tcPr>
          <w:p w:rsidR="00E93507" w:rsidRPr="00E93507" w:rsidRDefault="00E93507" w:rsidP="00E93507">
            <w:pPr>
              <w:rPr>
                <w:lang w:val="en-US"/>
              </w:rPr>
            </w:pPr>
            <w:r w:rsidRPr="00E93507">
              <w:rPr>
                <w:lang w:val="en-US"/>
              </w:rPr>
              <w:t>Default is 0. Positive value results in anti-clockwise rotation and negative value in clockwise rotation.</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select.origin</w:t>
            </w:r>
            <w:proofErr w:type="spellEnd"/>
          </w:p>
        </w:tc>
        <w:tc>
          <w:tcPr>
            <w:tcW w:w="0" w:type="auto"/>
          </w:tcPr>
          <w:p w:rsidR="00E93507" w:rsidRPr="00E93507" w:rsidRDefault="00E93507" w:rsidP="00E93507">
            <w:pPr>
              <w:rPr>
                <w:lang w:val="en-US"/>
              </w:rPr>
            </w:pPr>
            <w:r w:rsidRPr="00E93507">
              <w:rPr>
                <w:lang w:val="en-US"/>
              </w:rPr>
              <w:t>Allows interactive selection the position of the origin using the mouse. Defaults to FALSE.</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side.label</w:t>
            </w:r>
            <w:proofErr w:type="spellEnd"/>
          </w:p>
        </w:tc>
        <w:tc>
          <w:tcPr>
            <w:tcW w:w="0" w:type="auto"/>
          </w:tcPr>
          <w:p w:rsidR="00E93507" w:rsidRPr="00E93507" w:rsidRDefault="00E93507" w:rsidP="00E93507">
            <w:pPr>
              <w:rPr>
                <w:lang w:val="en-US"/>
              </w:rPr>
            </w:pPr>
            <w:r w:rsidRPr="00E93507">
              <w:rPr>
                <w:lang w:val="en-US"/>
              </w:rPr>
              <w:t xml:space="preserve">Used together with arguments </w:t>
            </w:r>
            <w:proofErr w:type="spellStart"/>
            <w:r w:rsidRPr="00371E54">
              <w:rPr>
                <w:rStyle w:val="RtextChar"/>
              </w:rPr>
              <w:t>offset.m</w:t>
            </w:r>
            <w:proofErr w:type="spellEnd"/>
            <w:r w:rsidRPr="00E93507">
              <w:rPr>
                <w:lang w:val="en-US"/>
              </w:rPr>
              <w:t xml:space="preserve"> and </w:t>
            </w:r>
            <w:proofErr w:type="spellStart"/>
            <w:r w:rsidRPr="00371E54">
              <w:rPr>
                <w:rStyle w:val="RtextChar"/>
              </w:rPr>
              <w:t>pos.m</w:t>
            </w:r>
            <w:proofErr w:type="spellEnd"/>
            <w:r w:rsidRPr="00E93507">
              <w:rPr>
                <w:lang w:val="en-US"/>
              </w:rPr>
              <w:t xml:space="preserve"> to </w:t>
            </w:r>
            <w:proofErr w:type="spellStart"/>
            <w:r w:rsidRPr="00E93507">
              <w:rPr>
                <w:lang w:val="en-US"/>
              </w:rPr>
              <w:t>optimise</w:t>
            </w:r>
            <w:proofErr w:type="spellEnd"/>
            <w:r w:rsidRPr="00E93507">
              <w:rPr>
                <w:lang w:val="en-US"/>
              </w:rPr>
              <w:t xml:space="preserve"> </w:t>
            </w:r>
            <w:r w:rsidRPr="00E93507">
              <w:rPr>
                <w:lang w:val="en-US"/>
              </w:rPr>
              <w:lastRenderedPageBreak/>
              <w:t>placement of labels (markers) of calibrations on biplot axes.  A p-component vector with possible values “left” or “right” controlling on which side of a biplot axis the markers are placed.</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lastRenderedPageBreak/>
              <w:t>size.ax.3d</w:t>
            </w:r>
          </w:p>
        </w:tc>
        <w:tc>
          <w:tcPr>
            <w:tcW w:w="0" w:type="auto"/>
          </w:tcPr>
          <w:p w:rsidR="00E93507" w:rsidRPr="00E93507" w:rsidRDefault="00E93507" w:rsidP="00E93507">
            <w:pPr>
              <w:rPr>
                <w:lang w:val="en-US"/>
              </w:rPr>
            </w:pPr>
            <w:r w:rsidRPr="00E93507">
              <w:rPr>
                <w:lang w:val="en-US"/>
              </w:rPr>
              <w:t>Numeric value specifying width of 3D biplot axes. Defaults to 0.5.</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size.means.3d</w:t>
            </w:r>
          </w:p>
        </w:tc>
        <w:tc>
          <w:tcPr>
            <w:tcW w:w="0" w:type="auto"/>
          </w:tcPr>
          <w:p w:rsidR="00E93507" w:rsidRPr="00E93507" w:rsidRDefault="00E93507" w:rsidP="00E93507">
            <w:pPr>
              <w:rPr>
                <w:lang w:val="en-US"/>
              </w:rPr>
            </w:pPr>
            <w:r w:rsidRPr="00E93507">
              <w:rPr>
                <w:lang w:val="en-US"/>
              </w:rPr>
              <w:t>Numeric value specifying size of plotting character for group means in a 3D biplot. Defaults to 10.</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size.points.3d</w:t>
            </w:r>
          </w:p>
        </w:tc>
        <w:tc>
          <w:tcPr>
            <w:tcW w:w="0" w:type="auto"/>
          </w:tcPr>
          <w:p w:rsidR="00E93507" w:rsidRPr="00E93507" w:rsidRDefault="00E93507" w:rsidP="00E93507">
            <w:pPr>
              <w:rPr>
                <w:lang w:val="en-US"/>
              </w:rPr>
            </w:pPr>
            <w:r w:rsidRPr="00E93507">
              <w:rPr>
                <w:lang w:val="en-US"/>
              </w:rPr>
              <w:t>Numeric value specifying size of plotting character for sample points in a 3D biplot. Defaults to 5.</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specify.bags</w:t>
            </w:r>
            <w:proofErr w:type="spellEnd"/>
          </w:p>
        </w:tc>
        <w:tc>
          <w:tcPr>
            <w:tcW w:w="0" w:type="auto"/>
          </w:tcPr>
          <w:p w:rsidR="00E93507" w:rsidRPr="00E93507" w:rsidRDefault="00E93507" w:rsidP="00E93507">
            <w:pPr>
              <w:rPr>
                <w:lang w:val="en-US"/>
              </w:rPr>
            </w:pPr>
            <w:r w:rsidRPr="00E93507">
              <w:rPr>
                <w:lang w:val="en-US"/>
              </w:rPr>
              <w:t>Integer-valued or character vector with the index numbers or names of those groups for which alpha bags are to be drawn on the biplot. Default of NULL specifies no alpha bags to be drawn.</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specify.classes</w:t>
            </w:r>
            <w:proofErr w:type="spellEnd"/>
          </w:p>
        </w:tc>
        <w:tc>
          <w:tcPr>
            <w:tcW w:w="0" w:type="auto"/>
          </w:tcPr>
          <w:p w:rsidR="00E93507" w:rsidRPr="00E93507" w:rsidRDefault="00E93507" w:rsidP="00E93507">
            <w:pPr>
              <w:rPr>
                <w:lang w:val="en-US"/>
              </w:rPr>
            </w:pPr>
            <w:r w:rsidRPr="00E93507">
              <w:rPr>
                <w:lang w:val="en-US"/>
              </w:rPr>
              <w:t>Integer-valued or character vector with the index numbers or names of those groups whose samples are to be drawn on the biplot. Default specifies all groups to be shown.</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Pr>
                <w:lang w:val="en-US"/>
              </w:rPr>
              <w:t>specify.ellipses</w:t>
            </w:r>
            <w:proofErr w:type="spellEnd"/>
          </w:p>
        </w:tc>
        <w:tc>
          <w:tcPr>
            <w:tcW w:w="0" w:type="auto"/>
          </w:tcPr>
          <w:p w:rsidR="00E93507" w:rsidRPr="00E93507" w:rsidRDefault="00E93507" w:rsidP="00E93507">
            <w:pPr>
              <w:rPr>
                <w:lang w:val="en-US"/>
              </w:rPr>
            </w:pPr>
            <w:r w:rsidRPr="00E93507">
              <w:rPr>
                <w:lang w:val="en-US"/>
              </w:rPr>
              <w:t xml:space="preserve">Integer-valued or character vector with the index numbers or names of those groups for which </w:t>
            </w:r>
            <w:r w:rsidRPr="00CB08A8">
              <w:rPr>
                <w:lang w:val="en-US"/>
              </w:rPr>
              <w:sym w:font="Symbol" w:char="F06B"/>
            </w:r>
            <w:r w:rsidRPr="00E93507">
              <w:rPr>
                <w:lang w:val="en-US"/>
              </w:rPr>
              <w:t xml:space="preserve">-ellipses are to be drawn on the biplot. Default of NULL specifies no </w:t>
            </w:r>
            <w:r w:rsidRPr="00CB08A8">
              <w:rPr>
                <w:lang w:val="en-US"/>
              </w:rPr>
              <w:sym w:font="Symbol" w:char="F06B"/>
            </w:r>
            <w:r w:rsidRPr="00E93507">
              <w:rPr>
                <w:lang w:val="en-US"/>
              </w:rPr>
              <w:t>-ellipses to be drawn.</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specify.xaxis</w:t>
            </w:r>
            <w:proofErr w:type="spellEnd"/>
          </w:p>
        </w:tc>
        <w:tc>
          <w:tcPr>
            <w:tcW w:w="0" w:type="auto"/>
          </w:tcPr>
          <w:p w:rsidR="00E93507" w:rsidRPr="00E93507" w:rsidRDefault="00E93507" w:rsidP="00E93507">
            <w:pPr>
              <w:rPr>
                <w:lang w:val="en-US"/>
              </w:rPr>
            </w:pPr>
            <w:r w:rsidRPr="00E93507">
              <w:rPr>
                <w:lang w:val="en-US"/>
              </w:rPr>
              <w:t xml:space="preserve">Allows the user to specify a </w:t>
            </w:r>
            <w:proofErr w:type="spellStart"/>
            <w:r w:rsidRPr="00E93507">
              <w:rPr>
                <w:lang w:val="en-US"/>
              </w:rPr>
              <w:t>rotatation</w:t>
            </w:r>
            <w:proofErr w:type="spellEnd"/>
            <w:r w:rsidRPr="00E93507">
              <w:rPr>
                <w:lang w:val="en-US"/>
              </w:rPr>
              <w:t xml:space="preserve"> resulting in the specified axis to appear horizontal in a 2D biplot. Default is "NULL".   Other admissible specifications are integer value, character name of axis (variable) or "</w:t>
            </w:r>
            <w:proofErr w:type="spellStart"/>
            <w:r w:rsidRPr="00E93507">
              <w:rPr>
                <w:lang w:val="en-US"/>
              </w:rPr>
              <w:t>maxpred</w:t>
            </w:r>
            <w:proofErr w:type="spellEnd"/>
            <w:r w:rsidRPr="00E93507">
              <w:rPr>
                <w:lang w:val="en-US"/>
              </w:rPr>
              <w:t xml:space="preserve">" requesting the biplot to be rotated such that the biplot axis with the highest axis </w:t>
            </w:r>
            <w:proofErr w:type="spellStart"/>
            <w:r w:rsidRPr="00E93507">
              <w:rPr>
                <w:lang w:val="en-US"/>
              </w:rPr>
              <w:t>predictivity</w:t>
            </w:r>
            <w:proofErr w:type="spellEnd"/>
            <w:r w:rsidRPr="00E93507">
              <w:rPr>
                <w:lang w:val="en-US"/>
              </w:rPr>
              <w:t xml:space="preserve"> is in a horizontal position.</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text.width.mult</w:t>
            </w:r>
            <w:proofErr w:type="spellEnd"/>
          </w:p>
        </w:tc>
        <w:tc>
          <w:tcPr>
            <w:tcW w:w="0" w:type="auto"/>
          </w:tcPr>
          <w:p w:rsidR="00E93507" w:rsidRPr="00E93507" w:rsidRDefault="00E93507" w:rsidP="00E93507">
            <w:pPr>
              <w:rPr>
                <w:lang w:val="en-US"/>
              </w:rPr>
            </w:pPr>
            <w:r w:rsidRPr="00E93507">
              <w:rPr>
                <w:lang w:val="en-US"/>
              </w:rPr>
              <w:t xml:space="preserve">Numeric value specifying distance between block elements in a legend to a biplot. Default is 1. </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Title</w:t>
            </w:r>
          </w:p>
        </w:tc>
        <w:tc>
          <w:tcPr>
            <w:tcW w:w="0" w:type="auto"/>
          </w:tcPr>
          <w:p w:rsidR="00E93507" w:rsidRPr="00E93507" w:rsidRDefault="00E93507" w:rsidP="00E93507">
            <w:pPr>
              <w:rPr>
                <w:lang w:val="en-US"/>
              </w:rPr>
            </w:pPr>
            <w:r w:rsidRPr="00E93507">
              <w:rPr>
                <w:lang w:val="en-US"/>
              </w:rPr>
              <w:t>Character string to provide a title for a 1D or 2D biplot. Default is "".</w:t>
            </w:r>
          </w:p>
        </w:tc>
      </w:tr>
      <w:tr w:rsidR="00E93507" w:rsidRPr="00B72280" w:rsidTr="00802794">
        <w:trPr>
          <w:tblCellSpacing w:w="15" w:type="dxa"/>
        </w:trPr>
        <w:tc>
          <w:tcPr>
            <w:tcW w:w="2268" w:type="dxa"/>
          </w:tcPr>
          <w:p w:rsidR="00E93507" w:rsidRPr="00B72280" w:rsidRDefault="00E93507" w:rsidP="00E93507">
            <w:pPr>
              <w:pStyle w:val="Rtext"/>
              <w:rPr>
                <w:lang w:val="en-US"/>
              </w:rPr>
            </w:pPr>
            <w:r w:rsidRPr="00B72280">
              <w:rPr>
                <w:lang w:val="en-US"/>
              </w:rPr>
              <w:t>Titles.3d</w:t>
            </w:r>
          </w:p>
        </w:tc>
        <w:tc>
          <w:tcPr>
            <w:tcW w:w="0" w:type="auto"/>
          </w:tcPr>
          <w:p w:rsidR="00E93507" w:rsidRPr="00E93507" w:rsidRDefault="00E93507" w:rsidP="00E93507">
            <w:pPr>
              <w:rPr>
                <w:lang w:val="en-US"/>
              </w:rPr>
            </w:pPr>
            <w:r w:rsidRPr="00E93507">
              <w:rPr>
                <w:lang w:val="en-US"/>
              </w:rPr>
              <w:t xml:space="preserve">Character string to provide a title for a 3D biplot. Defaults to </w:t>
            </w:r>
            <w:proofErr w:type="gramStart"/>
            <w:r w:rsidRPr="00E93507">
              <w:rPr>
                <w:lang w:val="en-US"/>
              </w:rPr>
              <w:t>c(</w:t>
            </w:r>
            <w:proofErr w:type="gramEnd"/>
            <w:r w:rsidRPr="00E93507">
              <w:rPr>
                <w:lang w:val="en-US"/>
              </w:rPr>
              <w:t>"", "", "x", "y", "z").</w:t>
            </w:r>
          </w:p>
        </w:tc>
      </w:tr>
      <w:tr w:rsidR="00E93507" w:rsidRPr="00B72280" w:rsidTr="00802794">
        <w:trPr>
          <w:tblCellSpacing w:w="15" w:type="dxa"/>
        </w:trPr>
        <w:tc>
          <w:tcPr>
            <w:tcW w:w="2268" w:type="dxa"/>
          </w:tcPr>
          <w:p w:rsidR="00E93507" w:rsidRPr="00B72280" w:rsidRDefault="00E93507" w:rsidP="00E93507">
            <w:pPr>
              <w:pStyle w:val="Rtext"/>
              <w:rPr>
                <w:lang w:val="en-US"/>
              </w:rPr>
            </w:pPr>
            <w:proofErr w:type="spellStart"/>
            <w:r w:rsidRPr="00B72280">
              <w:rPr>
                <w:lang w:val="en-US"/>
              </w:rPr>
              <w:t>Tukey.median</w:t>
            </w:r>
            <w:proofErr w:type="spellEnd"/>
          </w:p>
        </w:tc>
        <w:tc>
          <w:tcPr>
            <w:tcW w:w="0" w:type="auto"/>
          </w:tcPr>
          <w:p w:rsidR="00E93507" w:rsidRPr="00E93507" w:rsidRDefault="00E93507" w:rsidP="00E93507">
            <w:pPr>
              <w:rPr>
                <w:lang w:val="en-US"/>
              </w:rPr>
            </w:pPr>
            <w:r w:rsidRPr="00E93507">
              <w:rPr>
                <w:lang w:val="en-US"/>
              </w:rPr>
              <w:t xml:space="preserve">Logical value requesting or suppressing </w:t>
            </w:r>
            <w:proofErr w:type="spellStart"/>
            <w:r w:rsidRPr="00E93507">
              <w:rPr>
                <w:lang w:val="en-US"/>
              </w:rPr>
              <w:t>Tukey</w:t>
            </w:r>
            <w:proofErr w:type="spellEnd"/>
            <w:r w:rsidRPr="00E93507">
              <w:rPr>
                <w:lang w:val="en-US"/>
              </w:rPr>
              <w:t xml:space="preserve"> medians to be added to a biplot. Default = FALSE.</w:t>
            </w:r>
          </w:p>
        </w:tc>
      </w:tr>
      <w:tr w:rsidR="00E93507" w:rsidRPr="00B72280" w:rsidTr="00802794">
        <w:trPr>
          <w:tblCellSpacing w:w="15" w:type="dxa"/>
        </w:trPr>
        <w:tc>
          <w:tcPr>
            <w:tcW w:w="2268" w:type="dxa"/>
          </w:tcPr>
          <w:p w:rsidR="00E93507" w:rsidRPr="002B0C22" w:rsidRDefault="00E93507" w:rsidP="00E93507">
            <w:pPr>
              <w:pStyle w:val="Rtext"/>
              <w:rPr>
                <w:lang w:val="en-ZA"/>
              </w:rPr>
            </w:pPr>
            <w:r w:rsidRPr="002B0C22">
              <w:rPr>
                <w:lang w:val="en-ZA"/>
              </w:rPr>
              <w:t>...</w:t>
            </w:r>
          </w:p>
        </w:tc>
        <w:tc>
          <w:tcPr>
            <w:tcW w:w="0" w:type="auto"/>
          </w:tcPr>
          <w:p w:rsidR="00E93507" w:rsidRDefault="00E93507" w:rsidP="00E93507">
            <w:r>
              <w:t>Optional arguments passed to the plot function controlling appearance biplot.</w:t>
            </w:r>
          </w:p>
        </w:tc>
      </w:tr>
    </w:tbl>
    <w:p w:rsidR="00E93507" w:rsidRPr="00095AED" w:rsidRDefault="00E93507" w:rsidP="00E93507">
      <w:pPr>
        <w:pStyle w:val="SmallCaps"/>
        <w:ind w:left="0" w:firstLine="0"/>
      </w:pPr>
      <w:r w:rsidRPr="00095AED">
        <w:t>Value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6"/>
        <w:gridCol w:w="8213"/>
      </w:tblGrid>
      <w:tr w:rsidR="00E93507" w:rsidTr="00802794">
        <w:trPr>
          <w:tblCellSpacing w:w="15" w:type="dxa"/>
        </w:trPr>
        <w:tc>
          <w:tcPr>
            <w:tcW w:w="0" w:type="auto"/>
          </w:tcPr>
          <w:p w:rsidR="00E93507" w:rsidRPr="00095AED" w:rsidRDefault="00E93507" w:rsidP="00E93507">
            <w:pPr>
              <w:pStyle w:val="Rtext"/>
            </w:pPr>
            <w:r w:rsidRPr="00095AED">
              <w:rPr>
                <w:rStyle w:val="HTMLCode"/>
              </w:rPr>
              <w:t xml:space="preserve">Z </w:t>
            </w:r>
          </w:p>
        </w:tc>
        <w:tc>
          <w:tcPr>
            <w:tcW w:w="0" w:type="auto"/>
          </w:tcPr>
          <w:p w:rsidR="00E93507" w:rsidRDefault="00E93507" w:rsidP="00E93507">
            <w:r>
              <w:t>Matrix with each row the details of point to be plotted</w:t>
            </w:r>
          </w:p>
        </w:tc>
      </w:tr>
      <w:tr w:rsidR="00E93507" w:rsidTr="00802794">
        <w:trPr>
          <w:tblCellSpacing w:w="15" w:type="dxa"/>
        </w:trPr>
        <w:tc>
          <w:tcPr>
            <w:tcW w:w="0" w:type="auto"/>
          </w:tcPr>
          <w:p w:rsidR="00E93507" w:rsidRPr="00095AED" w:rsidRDefault="00E93507" w:rsidP="00E93507">
            <w:pPr>
              <w:pStyle w:val="Rtext"/>
            </w:pPr>
            <w:proofErr w:type="spellStart"/>
            <w:r w:rsidRPr="00095AED">
              <w:rPr>
                <w:rStyle w:val="HTMLCode"/>
              </w:rPr>
              <w:t>Z.axes</w:t>
            </w:r>
            <w:proofErr w:type="spellEnd"/>
          </w:p>
        </w:tc>
        <w:tc>
          <w:tcPr>
            <w:tcW w:w="0" w:type="auto"/>
          </w:tcPr>
          <w:p w:rsidR="00E93507" w:rsidRDefault="00E93507" w:rsidP="00E93507">
            <w:r>
              <w:t>A list with each component a matrix containing the details of a biplot axis to be plotted</w:t>
            </w:r>
          </w:p>
        </w:tc>
      </w:tr>
      <w:tr w:rsidR="00E93507" w:rsidTr="00802794">
        <w:trPr>
          <w:tblCellSpacing w:w="15" w:type="dxa"/>
        </w:trPr>
        <w:tc>
          <w:tcPr>
            <w:tcW w:w="0" w:type="auto"/>
          </w:tcPr>
          <w:p w:rsidR="00E93507" w:rsidRPr="00095AED" w:rsidRDefault="00E93507" w:rsidP="00E93507">
            <w:pPr>
              <w:pStyle w:val="Rtext"/>
            </w:pPr>
            <w:r w:rsidRPr="00095AED">
              <w:rPr>
                <w:rStyle w:val="HTMLCode"/>
              </w:rPr>
              <w:t>V</w:t>
            </w:r>
          </w:p>
        </w:tc>
        <w:tc>
          <w:tcPr>
            <w:tcW w:w="0" w:type="auto"/>
          </w:tcPr>
          <w:p w:rsidR="00E93507" w:rsidRDefault="00E93507" w:rsidP="00E93507">
            <w:r>
              <w:t>Matrix consisting of the eigenvectors as columns</w:t>
            </w:r>
          </w:p>
        </w:tc>
      </w:tr>
      <w:tr w:rsidR="00E93507" w:rsidTr="00802794">
        <w:trPr>
          <w:tblCellSpacing w:w="15" w:type="dxa"/>
        </w:trPr>
        <w:tc>
          <w:tcPr>
            <w:tcW w:w="0" w:type="auto"/>
          </w:tcPr>
          <w:p w:rsidR="00E93507" w:rsidRPr="00095AED" w:rsidRDefault="00E93507" w:rsidP="00E93507">
            <w:pPr>
              <w:pStyle w:val="Rtext"/>
            </w:pPr>
            <w:proofErr w:type="spellStart"/>
            <w:r w:rsidRPr="00095AED">
              <w:rPr>
                <w:rStyle w:val="HTMLCode"/>
              </w:rPr>
              <w:t>Vr</w:t>
            </w:r>
            <w:proofErr w:type="spellEnd"/>
          </w:p>
        </w:tc>
        <w:tc>
          <w:tcPr>
            <w:tcW w:w="0" w:type="auto"/>
          </w:tcPr>
          <w:p w:rsidR="00E93507" w:rsidRDefault="00E93507" w:rsidP="00E93507">
            <w:r>
              <w:t>Vectors used for the biplot scaffolding</w:t>
            </w:r>
          </w:p>
        </w:tc>
      </w:tr>
      <w:tr w:rsidR="00E93507" w:rsidTr="00802794">
        <w:trPr>
          <w:tblCellSpacing w:w="15" w:type="dxa"/>
        </w:trPr>
        <w:tc>
          <w:tcPr>
            <w:tcW w:w="0" w:type="auto"/>
          </w:tcPr>
          <w:p w:rsidR="00E93507" w:rsidRPr="00095AED" w:rsidRDefault="00E93507" w:rsidP="00E93507">
            <w:pPr>
              <w:pStyle w:val="Rtext"/>
            </w:pPr>
            <w:proofErr w:type="spellStart"/>
            <w:r w:rsidRPr="00095AED">
              <w:rPr>
                <w:rStyle w:val="HTMLCode"/>
              </w:rPr>
              <w:t>e.vals</w:t>
            </w:r>
            <w:proofErr w:type="spellEnd"/>
          </w:p>
        </w:tc>
        <w:tc>
          <w:tcPr>
            <w:tcW w:w="0" w:type="auto"/>
          </w:tcPr>
          <w:p w:rsidR="00E93507" w:rsidRDefault="00E93507" w:rsidP="00E93507">
            <w:r>
              <w:t>All the eigenvalues</w:t>
            </w:r>
          </w:p>
        </w:tc>
      </w:tr>
      <w:tr w:rsidR="00E93507" w:rsidTr="00802794">
        <w:trPr>
          <w:tblCellSpacing w:w="15" w:type="dxa"/>
        </w:trPr>
        <w:tc>
          <w:tcPr>
            <w:tcW w:w="0" w:type="auto"/>
          </w:tcPr>
          <w:p w:rsidR="00E93507" w:rsidRPr="00095AED" w:rsidRDefault="00E93507" w:rsidP="00E93507">
            <w:pPr>
              <w:pStyle w:val="Rtext"/>
            </w:pPr>
            <w:proofErr w:type="spellStart"/>
            <w:r w:rsidRPr="00095AED">
              <w:rPr>
                <w:rStyle w:val="HTMLCode"/>
              </w:rPr>
              <w:t>PCA.quality</w:t>
            </w:r>
            <w:proofErr w:type="spellEnd"/>
          </w:p>
        </w:tc>
        <w:tc>
          <w:tcPr>
            <w:tcW w:w="0" w:type="auto"/>
          </w:tcPr>
          <w:p w:rsidR="00E93507" w:rsidRDefault="00E93507" w:rsidP="00E93507">
            <w:r>
              <w:t>The overall quality of the display</w:t>
            </w:r>
          </w:p>
        </w:tc>
      </w:tr>
      <w:tr w:rsidR="00E93507" w:rsidTr="00802794">
        <w:trPr>
          <w:tblCellSpacing w:w="15" w:type="dxa"/>
        </w:trPr>
        <w:tc>
          <w:tcPr>
            <w:tcW w:w="0" w:type="auto"/>
          </w:tcPr>
          <w:p w:rsidR="00E93507" w:rsidRPr="00095AED" w:rsidRDefault="00E93507" w:rsidP="00E93507">
            <w:pPr>
              <w:pStyle w:val="Rtext"/>
            </w:pPr>
            <w:r w:rsidRPr="00095AED">
              <w:rPr>
                <w:rStyle w:val="HTMLCode"/>
              </w:rPr>
              <w:t>Adequacy</w:t>
            </w:r>
          </w:p>
        </w:tc>
        <w:tc>
          <w:tcPr>
            <w:tcW w:w="0" w:type="auto"/>
          </w:tcPr>
          <w:p w:rsidR="00E93507" w:rsidRDefault="00E93507" w:rsidP="00E93507">
            <w:r>
              <w:t>Adequacies associated with the variables</w:t>
            </w:r>
          </w:p>
        </w:tc>
      </w:tr>
      <w:tr w:rsidR="00E93507" w:rsidTr="00802794">
        <w:trPr>
          <w:tblCellSpacing w:w="15" w:type="dxa"/>
        </w:trPr>
        <w:tc>
          <w:tcPr>
            <w:tcW w:w="0" w:type="auto"/>
          </w:tcPr>
          <w:p w:rsidR="00E93507" w:rsidRPr="00095AED" w:rsidRDefault="00E93507" w:rsidP="00E93507">
            <w:pPr>
              <w:pStyle w:val="Rtext"/>
            </w:pPr>
            <w:proofErr w:type="spellStart"/>
            <w:r w:rsidRPr="00095AED">
              <w:rPr>
                <w:rStyle w:val="HTMLCode"/>
              </w:rPr>
              <w:t>Predictivity</w:t>
            </w:r>
            <w:proofErr w:type="spellEnd"/>
          </w:p>
        </w:tc>
        <w:tc>
          <w:tcPr>
            <w:tcW w:w="0" w:type="auto"/>
          </w:tcPr>
          <w:p w:rsidR="00E93507" w:rsidRDefault="00E93507" w:rsidP="00E93507">
            <w:r>
              <w:t xml:space="preserve">The axis </w:t>
            </w:r>
            <w:proofErr w:type="spellStart"/>
            <w:r>
              <w:t>predictivities</w:t>
            </w:r>
            <w:proofErr w:type="spellEnd"/>
          </w:p>
        </w:tc>
      </w:tr>
      <w:tr w:rsidR="00E93507" w:rsidTr="00802794">
        <w:trPr>
          <w:tblCellSpacing w:w="15" w:type="dxa"/>
        </w:trPr>
        <w:tc>
          <w:tcPr>
            <w:tcW w:w="0" w:type="auto"/>
          </w:tcPr>
          <w:p w:rsidR="00E93507" w:rsidRPr="00095AED" w:rsidRDefault="00E93507" w:rsidP="00E93507">
            <w:pPr>
              <w:pStyle w:val="Rtext"/>
            </w:pPr>
            <w:r w:rsidRPr="00095AED">
              <w:rPr>
                <w:rStyle w:val="HTMLCode"/>
              </w:rPr>
              <w:t>Predictions</w:t>
            </w:r>
          </w:p>
        </w:tc>
        <w:tc>
          <w:tcPr>
            <w:tcW w:w="0" w:type="auto"/>
          </w:tcPr>
          <w:p w:rsidR="00E93507" w:rsidRDefault="00E93507" w:rsidP="00E93507">
            <w:r>
              <w:t>Predictions of the means or of the samples as specified</w:t>
            </w:r>
          </w:p>
        </w:tc>
      </w:tr>
    </w:tbl>
    <w:p w:rsidR="00E93507" w:rsidRDefault="00E93507" w:rsidP="00E93507">
      <w:pPr>
        <w:pStyle w:val="Heading3"/>
        <w:numPr>
          <w:ilvl w:val="0"/>
          <w:numId w:val="0"/>
        </w:numPr>
        <w:ind w:left="142"/>
        <w:rPr>
          <w:rFonts w:ascii="Courier New" w:hAnsi="Courier New" w:cs="Courier New"/>
        </w:rPr>
      </w:pPr>
      <w:proofErr w:type="gramStart"/>
      <w:r w:rsidRPr="00781A69">
        <w:lastRenderedPageBreak/>
        <w:t xml:space="preserve">Function  </w:t>
      </w:r>
      <w:proofErr w:type="spellStart"/>
      <w:r w:rsidRPr="003308FE">
        <w:rPr>
          <w:rFonts w:ascii="Courier New" w:hAnsi="Courier New" w:cs="Courier New"/>
        </w:rPr>
        <w:t>PCAbipl.zoom</w:t>
      </w:r>
      <w:proofErr w:type="spellEnd"/>
      <w:proofErr w:type="gramEnd"/>
    </w:p>
    <w:p w:rsidR="00E93507" w:rsidRDefault="00E93507" w:rsidP="00E93507">
      <w:pPr>
        <w:pStyle w:val="Normal0"/>
      </w:pPr>
      <w:proofErr w:type="gramStart"/>
      <w:r>
        <w:t>A function for zooming into an interactively selected area of a 1D or 2D PCA biplot.</w:t>
      </w:r>
      <w:proofErr w:type="gramEnd"/>
      <w:r>
        <w:t xml:space="preserve"> In addition to the arguments of </w:t>
      </w:r>
      <w:proofErr w:type="spellStart"/>
      <w:r w:rsidRPr="003308FE">
        <w:rPr>
          <w:rFonts w:ascii="Courier New" w:hAnsi="Courier New" w:cs="Courier New"/>
        </w:rPr>
        <w:t>PCAbipl</w:t>
      </w:r>
      <w:proofErr w:type="spellEnd"/>
      <w:r>
        <w:t xml:space="preserve"> this function has the argument </w:t>
      </w:r>
      <w:proofErr w:type="spellStart"/>
      <w:r w:rsidRPr="003308FE">
        <w:rPr>
          <w:rFonts w:ascii="Courier New" w:hAnsi="Courier New" w:cs="Courier New"/>
        </w:rPr>
        <w:t>zoomval</w:t>
      </w:r>
      <w:proofErr w:type="spellEnd"/>
      <w:r>
        <w:t xml:space="preserve"> for controlling the amount of zooming. Specify </w:t>
      </w:r>
      <w:proofErr w:type="spellStart"/>
      <w:r w:rsidRPr="003308FE">
        <w:rPr>
          <w:rFonts w:ascii="Courier New" w:hAnsi="Courier New" w:cs="Courier New"/>
        </w:rPr>
        <w:t>zoomval</w:t>
      </w:r>
      <w:proofErr w:type="spellEnd"/>
      <w:r>
        <w:t xml:space="preserve"> = </w:t>
      </w:r>
      <w:proofErr w:type="gramStart"/>
      <w:r>
        <w:t>NULL  for</w:t>
      </w:r>
      <w:proofErr w:type="gramEnd"/>
      <w:r>
        <w:t xml:space="preserve"> no zooming; a value less than unity for zooming in and a value larger than unity for zooming out. When </w:t>
      </w:r>
      <w:proofErr w:type="spellStart"/>
      <w:r w:rsidRPr="003308FE">
        <w:rPr>
          <w:rFonts w:ascii="Courier New" w:hAnsi="Courier New" w:cs="Courier New"/>
        </w:rPr>
        <w:t>PCAbipl</w:t>
      </w:r>
      <w:r>
        <w:rPr>
          <w:rFonts w:ascii="Courier New" w:hAnsi="Courier New" w:cs="Courier New"/>
        </w:rPr>
        <w:t>.zoom</w:t>
      </w:r>
      <w:proofErr w:type="spellEnd"/>
      <w:r>
        <w:rPr>
          <w:rFonts w:ascii="Courier New" w:hAnsi="Courier New" w:cs="Courier New"/>
        </w:rPr>
        <w:t xml:space="preserve"> </w:t>
      </w:r>
      <w:r>
        <w:t xml:space="preserve">is called a graph window with the original PCA biplot is opened. The cursor when moved over the biplot changes to a cross. Position the cross at the bottom left corner </w:t>
      </w:r>
      <w:proofErr w:type="gramStart"/>
      <w:r>
        <w:t>of  that</w:t>
      </w:r>
      <w:proofErr w:type="gramEnd"/>
      <w:r>
        <w:t xml:space="preserve"> part of the biplot in need of zooming and select. A second graph window is opened with the zoomed biplot.</w:t>
      </w:r>
      <w:r>
        <w:rPr>
          <w:rFonts w:ascii="Courier New" w:hAnsi="Courier New" w:cs="Courier New"/>
        </w:rPr>
        <w:t xml:space="preserve"> </w:t>
      </w:r>
    </w:p>
    <w:p w:rsidR="00E93507" w:rsidRDefault="00E93507" w:rsidP="00E93507">
      <w:pPr>
        <w:pStyle w:val="Heading3"/>
        <w:numPr>
          <w:ilvl w:val="0"/>
          <w:numId w:val="0"/>
        </w:numPr>
        <w:ind w:left="142"/>
        <w:rPr>
          <w:rFonts w:ascii="Courier New" w:hAnsi="Courier New" w:cs="Courier New"/>
        </w:rPr>
      </w:pPr>
      <w:proofErr w:type="gramStart"/>
      <w:r w:rsidRPr="00781A69">
        <w:t xml:space="preserve">Function  </w:t>
      </w:r>
      <w:proofErr w:type="spellStart"/>
      <w:r w:rsidRPr="001B730C">
        <w:rPr>
          <w:rFonts w:ascii="Courier New" w:hAnsi="Courier New" w:cs="Courier New"/>
        </w:rPr>
        <w:t>PCAbipl.density</w:t>
      </w:r>
      <w:proofErr w:type="spellEnd"/>
      <w:proofErr w:type="gramEnd"/>
    </w:p>
    <w:p w:rsidR="00E93507" w:rsidRDefault="00E93507" w:rsidP="00E93507">
      <w:proofErr w:type="gramStart"/>
      <w:r>
        <w:t xml:space="preserve">A function for constructing 2D PCA </w:t>
      </w:r>
      <w:proofErr w:type="spellStart"/>
      <w:r>
        <w:t>biplots</w:t>
      </w:r>
      <w:proofErr w:type="spellEnd"/>
      <w:r>
        <w:t xml:space="preserve"> on top of a density plot of a two dimensional PCA approximation of the input matrix.</w:t>
      </w:r>
      <w:proofErr w:type="gramEnd"/>
      <w:r>
        <w:t xml:space="preserve"> The R function </w:t>
      </w:r>
      <w:r w:rsidRPr="00E93507">
        <w:rPr>
          <w:rFonts w:ascii="Courier New" w:hAnsi="Courier New" w:cs="Courier New"/>
        </w:rPr>
        <w:t>kde2d</w:t>
      </w:r>
      <w:r>
        <w:t xml:space="preserve"> described by </w:t>
      </w:r>
      <w:proofErr w:type="spellStart"/>
      <w:r>
        <w:t>Venables</w:t>
      </w:r>
      <w:proofErr w:type="spellEnd"/>
      <w:r>
        <w:t xml:space="preserve"> and Ripley (2002</w:t>
      </w:r>
      <w:proofErr w:type="gramStart"/>
      <w:r>
        <w:t>)  and</w:t>
      </w:r>
      <w:proofErr w:type="gramEnd"/>
      <w:r>
        <w:t xml:space="preserve"> available in package MASS is used to perform two-dimensional kernel density estimation with an axis-aligned bivariate normal kernel, evaluated on a square grid.  </w:t>
      </w:r>
      <w:proofErr w:type="spellStart"/>
      <w:r w:rsidRPr="00E93507">
        <w:rPr>
          <w:rFonts w:ascii="Courier New" w:hAnsi="Courier New" w:cs="Courier New"/>
        </w:rPr>
        <w:t>PCAbipl.density</w:t>
      </w:r>
      <w:proofErr w:type="spellEnd"/>
      <w:r w:rsidRPr="006C6898">
        <w:t xml:space="preserve"> </w:t>
      </w:r>
      <w:r>
        <w:t xml:space="preserve">has the following arguments not found in </w:t>
      </w:r>
      <w:proofErr w:type="spellStart"/>
      <w:r w:rsidRPr="00E93507">
        <w:rPr>
          <w:rFonts w:ascii="Courier New" w:hAnsi="Courier New" w:cs="Courier New"/>
        </w:rPr>
        <w:t>PCAbipl</w:t>
      </w:r>
      <w:proofErr w:type="spellEnd"/>
      <w:r>
        <w:t>:</w:t>
      </w:r>
    </w:p>
    <w:p w:rsidR="00E93507" w:rsidRDefault="00E93507" w:rsidP="00E93507">
      <w:pPr>
        <w:rPr>
          <w:lang w:val="en-ZA"/>
        </w:rPr>
      </w:pPr>
    </w:p>
    <w:tbl>
      <w:tblPr>
        <w:tblW w:w="9948" w:type="dxa"/>
        <w:tblCellSpacing w:w="15" w:type="dxa"/>
        <w:tblCellMar>
          <w:top w:w="15" w:type="dxa"/>
          <w:left w:w="15" w:type="dxa"/>
          <w:bottom w:w="15" w:type="dxa"/>
          <w:right w:w="15" w:type="dxa"/>
        </w:tblCellMar>
        <w:tblLook w:val="04A0" w:firstRow="1" w:lastRow="0" w:firstColumn="1" w:lastColumn="0" w:noHBand="0" w:noVBand="1"/>
      </w:tblPr>
      <w:tblGrid>
        <w:gridCol w:w="3100"/>
        <w:gridCol w:w="6848"/>
      </w:tblGrid>
      <w:tr w:rsidR="00E93507" w:rsidRPr="00B72280" w:rsidTr="00802794">
        <w:trPr>
          <w:tblCellSpacing w:w="15" w:type="dxa"/>
        </w:trPr>
        <w:tc>
          <w:tcPr>
            <w:tcW w:w="2410" w:type="dxa"/>
          </w:tcPr>
          <w:p w:rsidR="00E93507" w:rsidRPr="00DC27F0" w:rsidRDefault="00E93507" w:rsidP="00E93507">
            <w:pPr>
              <w:pStyle w:val="Rtext"/>
              <w:rPr>
                <w:lang w:val="en-US"/>
              </w:rPr>
            </w:pPr>
            <w:r w:rsidRPr="00DC27F0">
              <w:rPr>
                <w:lang w:val="en-US"/>
              </w:rPr>
              <w:t>bandwidth</w:t>
            </w:r>
          </w:p>
        </w:tc>
        <w:tc>
          <w:tcPr>
            <w:tcW w:w="0" w:type="auto"/>
          </w:tcPr>
          <w:p w:rsidR="00E93507" w:rsidRPr="00E93507" w:rsidRDefault="00E93507" w:rsidP="00E93507">
            <w:pPr>
              <w:rPr>
                <w:lang w:val="en-US"/>
              </w:rPr>
            </w:pPr>
            <w:r w:rsidRPr="00E93507">
              <w:rPr>
                <w:lang w:val="en-US"/>
              </w:rPr>
              <w:t xml:space="preserve">A two component vector specifying the </w:t>
            </w:r>
            <w:proofErr w:type="spellStart"/>
            <w:r w:rsidRPr="00E93507">
              <w:rPr>
                <w:lang w:val="en-US"/>
              </w:rPr>
              <w:t>bandwith</w:t>
            </w:r>
            <w:proofErr w:type="spellEnd"/>
            <w:r w:rsidRPr="00E93507">
              <w:rPr>
                <w:lang w:val="en-US"/>
              </w:rPr>
              <w:t xml:space="preserve"> to be used by </w:t>
            </w:r>
            <w:r w:rsidRPr="00E15EA7">
              <w:rPr>
                <w:rStyle w:val="RtextChar"/>
              </w:rPr>
              <w:t>kde2d</w:t>
            </w:r>
            <w:r w:rsidRPr="00E93507">
              <w:rPr>
                <w:lang w:val="en-US"/>
              </w:rPr>
              <w:t xml:space="preserve"> in the x and y directions. The default of NULL indicates that the default </w:t>
            </w:r>
            <w:proofErr w:type="spellStart"/>
            <w:r w:rsidRPr="00E93507">
              <w:rPr>
                <w:lang w:val="en-US"/>
              </w:rPr>
              <w:t>bandwith</w:t>
            </w:r>
            <w:proofErr w:type="spellEnd"/>
            <w:r w:rsidRPr="00E93507">
              <w:rPr>
                <w:lang w:val="en-US"/>
              </w:rPr>
              <w:t xml:space="preserve"> of </w:t>
            </w:r>
            <w:r w:rsidRPr="00E15EA7">
              <w:rPr>
                <w:rStyle w:val="RtextChar"/>
              </w:rPr>
              <w:t>kde2d</w:t>
            </w:r>
            <w:r w:rsidRPr="00E93507">
              <w:rPr>
                <w:lang w:val="en-US"/>
              </w:rPr>
              <w:t xml:space="preserve"> is used.</w:t>
            </w:r>
          </w:p>
        </w:tc>
      </w:tr>
      <w:tr w:rsidR="00E93507" w:rsidRPr="00B72280" w:rsidTr="00802794">
        <w:trPr>
          <w:tblCellSpacing w:w="15" w:type="dxa"/>
        </w:trPr>
        <w:tc>
          <w:tcPr>
            <w:tcW w:w="2410" w:type="dxa"/>
          </w:tcPr>
          <w:p w:rsidR="00E93507" w:rsidRPr="006C6898" w:rsidRDefault="00E93507" w:rsidP="00E93507">
            <w:pPr>
              <w:pStyle w:val="Rtext"/>
              <w:rPr>
                <w:lang w:val="en-US"/>
              </w:rPr>
            </w:pPr>
            <w:proofErr w:type="spellStart"/>
            <w:r w:rsidRPr="006C6898">
              <w:rPr>
                <w:lang w:val="en-US"/>
              </w:rPr>
              <w:t>colours.density</w:t>
            </w:r>
            <w:proofErr w:type="spellEnd"/>
          </w:p>
        </w:tc>
        <w:tc>
          <w:tcPr>
            <w:tcW w:w="0" w:type="auto"/>
          </w:tcPr>
          <w:p w:rsidR="00E93507" w:rsidRPr="00E93507" w:rsidRDefault="00E93507" w:rsidP="00E93507">
            <w:pPr>
              <w:rPr>
                <w:lang w:val="en-US"/>
              </w:rPr>
            </w:pPr>
            <w:r w:rsidRPr="00095AED">
              <w:t xml:space="preserve">A vector of at least two components specifying the colours of the density response surface.  There are </w:t>
            </w:r>
            <w:proofErr w:type="spellStart"/>
            <w:r w:rsidRPr="00095AED">
              <w:t>cuts.density</w:t>
            </w:r>
            <w:proofErr w:type="spellEnd"/>
            <w:r w:rsidRPr="00095AED">
              <w:t xml:space="preserve"> –1 colours interpolated between the components </w:t>
            </w:r>
            <w:proofErr w:type="gramStart"/>
            <w:r w:rsidRPr="00095AED">
              <w:t xml:space="preserve">of  </w:t>
            </w:r>
            <w:proofErr w:type="spellStart"/>
            <w:r w:rsidRPr="00095AED">
              <w:t>colours.density</w:t>
            </w:r>
            <w:proofErr w:type="spellEnd"/>
            <w:proofErr w:type="gramEnd"/>
            <w:r w:rsidRPr="00095AED">
              <w:t xml:space="preserve">. Default is </w:t>
            </w:r>
            <w:proofErr w:type="gramStart"/>
            <w:r w:rsidRPr="00095AED">
              <w:t>c(</w:t>
            </w:r>
            <w:proofErr w:type="gramEnd"/>
            <w:r w:rsidRPr="00095AED">
              <w:t>“green”, “yellow”, “red”).</w:t>
            </w:r>
          </w:p>
        </w:tc>
      </w:tr>
      <w:tr w:rsidR="00E93507" w:rsidRPr="00B72280" w:rsidTr="00802794">
        <w:trPr>
          <w:tblCellSpacing w:w="15" w:type="dxa"/>
        </w:trPr>
        <w:tc>
          <w:tcPr>
            <w:tcW w:w="2410" w:type="dxa"/>
          </w:tcPr>
          <w:p w:rsidR="00E93507" w:rsidRPr="006C6898" w:rsidRDefault="00E93507" w:rsidP="00E93507">
            <w:pPr>
              <w:pStyle w:val="Rtext"/>
              <w:rPr>
                <w:lang w:val="en-US"/>
              </w:rPr>
            </w:pPr>
            <w:proofErr w:type="spellStart"/>
            <w:r w:rsidRPr="006C6898">
              <w:rPr>
                <w:lang w:val="en-US"/>
              </w:rPr>
              <w:t>cuts.density</w:t>
            </w:r>
            <w:proofErr w:type="spellEnd"/>
          </w:p>
        </w:tc>
        <w:tc>
          <w:tcPr>
            <w:tcW w:w="0" w:type="auto"/>
          </w:tcPr>
          <w:p w:rsidR="00E93507" w:rsidRPr="00095AED" w:rsidRDefault="00E93507" w:rsidP="00E93507">
            <w:r w:rsidRPr="00095AED">
              <w:t>Number of interpolated colours to be used in the density response surface. Default = 50.</w:t>
            </w:r>
          </w:p>
        </w:tc>
      </w:tr>
      <w:tr w:rsidR="00E93507" w:rsidRPr="00B72280" w:rsidTr="00802794">
        <w:trPr>
          <w:tblCellSpacing w:w="15" w:type="dxa"/>
        </w:trPr>
        <w:tc>
          <w:tcPr>
            <w:tcW w:w="2410" w:type="dxa"/>
          </w:tcPr>
          <w:p w:rsidR="00E93507" w:rsidRPr="006C6898" w:rsidRDefault="00E93507" w:rsidP="00E93507">
            <w:pPr>
              <w:pStyle w:val="Rtext"/>
              <w:rPr>
                <w:lang w:val="en-US"/>
              </w:rPr>
            </w:pPr>
            <w:proofErr w:type="spellStart"/>
            <w:r w:rsidRPr="006C6898">
              <w:rPr>
                <w:lang w:val="en-US"/>
              </w:rPr>
              <w:t>dens.ax.cex</w:t>
            </w:r>
            <w:proofErr w:type="spellEnd"/>
          </w:p>
        </w:tc>
        <w:tc>
          <w:tcPr>
            <w:tcW w:w="0" w:type="auto"/>
          </w:tcPr>
          <w:p w:rsidR="00E93507" w:rsidRPr="00095AED" w:rsidRDefault="00E93507" w:rsidP="00E93507">
            <w:r w:rsidRPr="00095AED">
              <w:t xml:space="preserve">Arguments </w:t>
            </w:r>
            <w:proofErr w:type="spellStart"/>
            <w:r w:rsidRPr="00E15EA7">
              <w:rPr>
                <w:rStyle w:val="RtextChar"/>
              </w:rPr>
              <w:t>dens.ax.cex</w:t>
            </w:r>
            <w:proofErr w:type="spellEnd"/>
            <w:r w:rsidRPr="00E93507">
              <w:rPr>
                <w:lang w:val="en-US"/>
              </w:rPr>
              <w:t>,</w:t>
            </w:r>
            <w:r w:rsidRPr="00095AED">
              <w:t xml:space="preserve"> </w:t>
            </w:r>
            <w:proofErr w:type="spellStart"/>
            <w:r w:rsidRPr="00E15EA7">
              <w:rPr>
                <w:rStyle w:val="RtextChar"/>
              </w:rPr>
              <w:t>dens.ax.tcl</w:t>
            </w:r>
            <w:proofErr w:type="spellEnd"/>
            <w:r w:rsidRPr="00E93507">
              <w:rPr>
                <w:lang w:val="en-US"/>
              </w:rPr>
              <w:t xml:space="preserve"> and </w:t>
            </w:r>
            <w:proofErr w:type="spellStart"/>
            <w:r w:rsidRPr="00E15EA7">
              <w:rPr>
                <w:rStyle w:val="RtextChar"/>
              </w:rPr>
              <w:t>dens.mgp</w:t>
            </w:r>
            <w:proofErr w:type="spellEnd"/>
            <w:r w:rsidRPr="00E93507">
              <w:rPr>
                <w:lang w:val="en-US"/>
              </w:rPr>
              <w:t xml:space="preserve"> are used for fine-tuning the </w:t>
            </w:r>
            <w:proofErr w:type="spellStart"/>
            <w:r w:rsidRPr="00E93507">
              <w:rPr>
                <w:lang w:val="en-US"/>
              </w:rPr>
              <w:t>colour</w:t>
            </w:r>
            <w:proofErr w:type="spellEnd"/>
            <w:r w:rsidRPr="00E93507">
              <w:rPr>
                <w:lang w:val="en-US"/>
              </w:rPr>
              <w:t xml:space="preserve"> key. Default of</w:t>
            </w:r>
            <w:r w:rsidRPr="00095AED">
              <w:t xml:space="preserve"> </w:t>
            </w:r>
            <w:proofErr w:type="spellStart"/>
            <w:r w:rsidRPr="00E15EA7">
              <w:rPr>
                <w:rStyle w:val="RtextChar"/>
              </w:rPr>
              <w:t>dens.ax.cex</w:t>
            </w:r>
            <w:proofErr w:type="spellEnd"/>
            <w:r w:rsidRPr="00095AED">
              <w:t xml:space="preserve">  is 0.6</w:t>
            </w:r>
          </w:p>
        </w:tc>
      </w:tr>
      <w:tr w:rsidR="00E93507" w:rsidRPr="00B72280" w:rsidTr="00802794">
        <w:trPr>
          <w:tblCellSpacing w:w="15" w:type="dxa"/>
        </w:trPr>
        <w:tc>
          <w:tcPr>
            <w:tcW w:w="2410" w:type="dxa"/>
          </w:tcPr>
          <w:p w:rsidR="00E93507" w:rsidRPr="006C6898" w:rsidRDefault="00E93507" w:rsidP="00E93507">
            <w:pPr>
              <w:pStyle w:val="Rtext"/>
              <w:rPr>
                <w:lang w:val="en-US"/>
              </w:rPr>
            </w:pPr>
            <w:proofErr w:type="spellStart"/>
            <w:r w:rsidRPr="006C6898">
              <w:rPr>
                <w:lang w:val="en-US"/>
              </w:rPr>
              <w:t>dens.ax.tcl</w:t>
            </w:r>
            <w:proofErr w:type="spellEnd"/>
          </w:p>
        </w:tc>
        <w:tc>
          <w:tcPr>
            <w:tcW w:w="0" w:type="auto"/>
          </w:tcPr>
          <w:p w:rsidR="00E93507" w:rsidRPr="00095AED" w:rsidRDefault="00E93507" w:rsidP="00E93507">
            <w:r w:rsidRPr="00095AED">
              <w:t xml:space="preserve">Arguments </w:t>
            </w:r>
            <w:proofErr w:type="spellStart"/>
            <w:r w:rsidRPr="00E15EA7">
              <w:rPr>
                <w:rStyle w:val="RtextChar"/>
              </w:rPr>
              <w:t>dens.ax.cex</w:t>
            </w:r>
            <w:proofErr w:type="spellEnd"/>
            <w:r w:rsidRPr="00E93507">
              <w:rPr>
                <w:lang w:val="en-US"/>
              </w:rPr>
              <w:t>,</w:t>
            </w:r>
            <w:r w:rsidRPr="00095AED">
              <w:t xml:space="preserve"> </w:t>
            </w:r>
            <w:proofErr w:type="spellStart"/>
            <w:r w:rsidRPr="00E15EA7">
              <w:rPr>
                <w:rStyle w:val="RtextChar"/>
              </w:rPr>
              <w:t>dens.ax.tcl</w:t>
            </w:r>
            <w:proofErr w:type="spellEnd"/>
            <w:r>
              <w:rPr>
                <w:rStyle w:val="RtextChar"/>
              </w:rPr>
              <w:t xml:space="preserve"> and</w:t>
            </w:r>
            <w:r w:rsidRPr="00E93507">
              <w:rPr>
                <w:lang w:val="en-US"/>
              </w:rPr>
              <w:t xml:space="preserve"> </w:t>
            </w:r>
            <w:proofErr w:type="spellStart"/>
            <w:r w:rsidRPr="00E15EA7">
              <w:rPr>
                <w:rStyle w:val="RtextChar"/>
              </w:rPr>
              <w:t>dens.mgp</w:t>
            </w:r>
            <w:proofErr w:type="spellEnd"/>
            <w:r w:rsidRPr="00E93507">
              <w:rPr>
                <w:lang w:val="en-US"/>
              </w:rPr>
              <w:t xml:space="preserve"> are used for fine-tuning the </w:t>
            </w:r>
            <w:proofErr w:type="spellStart"/>
            <w:r w:rsidRPr="00E93507">
              <w:rPr>
                <w:lang w:val="en-US"/>
              </w:rPr>
              <w:t>colour</w:t>
            </w:r>
            <w:proofErr w:type="spellEnd"/>
            <w:r w:rsidRPr="00E93507">
              <w:rPr>
                <w:lang w:val="en-US"/>
              </w:rPr>
              <w:t xml:space="preserve"> key. Default of</w:t>
            </w:r>
            <w:r w:rsidRPr="00095AED">
              <w:t xml:space="preserve"> </w:t>
            </w:r>
            <w:proofErr w:type="spellStart"/>
            <w:r w:rsidRPr="00E15EA7">
              <w:rPr>
                <w:rStyle w:val="RtextChar"/>
              </w:rPr>
              <w:t>dens.ax.tcl</w:t>
            </w:r>
            <w:proofErr w:type="spellEnd"/>
            <w:r w:rsidRPr="00095AED">
              <w:t xml:space="preserve">  is –0.2</w:t>
            </w:r>
          </w:p>
        </w:tc>
      </w:tr>
      <w:tr w:rsidR="00E93507" w:rsidRPr="00B72280" w:rsidTr="00802794">
        <w:trPr>
          <w:tblCellSpacing w:w="15" w:type="dxa"/>
        </w:trPr>
        <w:tc>
          <w:tcPr>
            <w:tcW w:w="2410" w:type="dxa"/>
          </w:tcPr>
          <w:p w:rsidR="00E93507" w:rsidRPr="006C6898" w:rsidRDefault="00E93507" w:rsidP="00E93507">
            <w:pPr>
              <w:pStyle w:val="Rtext"/>
              <w:rPr>
                <w:lang w:val="en-US"/>
              </w:rPr>
            </w:pPr>
            <w:proofErr w:type="spellStart"/>
            <w:r w:rsidRPr="006C6898">
              <w:rPr>
                <w:lang w:val="en-US"/>
              </w:rPr>
              <w:t>dens.mgp</w:t>
            </w:r>
            <w:proofErr w:type="spellEnd"/>
          </w:p>
        </w:tc>
        <w:tc>
          <w:tcPr>
            <w:tcW w:w="0" w:type="auto"/>
          </w:tcPr>
          <w:p w:rsidR="00E93507" w:rsidRPr="00E93507" w:rsidRDefault="00E93507" w:rsidP="00E93507">
            <w:pPr>
              <w:rPr>
                <w:rFonts w:ascii="Courier New" w:hAnsi="Courier New" w:cs="Courier New"/>
              </w:rPr>
            </w:pPr>
            <w:r w:rsidRPr="00095AED">
              <w:t xml:space="preserve">Arguments </w:t>
            </w:r>
            <w:proofErr w:type="spellStart"/>
            <w:r w:rsidRPr="00E15EA7">
              <w:rPr>
                <w:rStyle w:val="RtextChar"/>
              </w:rPr>
              <w:t>dens.ax.cex</w:t>
            </w:r>
            <w:proofErr w:type="spellEnd"/>
            <w:r w:rsidRPr="00E93507">
              <w:rPr>
                <w:lang w:val="en-US"/>
              </w:rPr>
              <w:t>,</w:t>
            </w:r>
            <w:r w:rsidRPr="00095AED">
              <w:t xml:space="preserve"> </w:t>
            </w:r>
            <w:proofErr w:type="spellStart"/>
            <w:r w:rsidRPr="00E15EA7">
              <w:rPr>
                <w:rStyle w:val="RtextChar"/>
              </w:rPr>
              <w:t>dens.ax.tcl</w:t>
            </w:r>
            <w:proofErr w:type="spellEnd"/>
            <w:r>
              <w:rPr>
                <w:rStyle w:val="RtextChar"/>
              </w:rPr>
              <w:t xml:space="preserve"> and</w:t>
            </w:r>
            <w:r w:rsidRPr="00E93507">
              <w:rPr>
                <w:lang w:val="en-US"/>
              </w:rPr>
              <w:t xml:space="preserve"> </w:t>
            </w:r>
            <w:proofErr w:type="spellStart"/>
            <w:r w:rsidRPr="00E15EA7">
              <w:rPr>
                <w:rStyle w:val="RtextChar"/>
              </w:rPr>
              <w:t>dens.mgp</w:t>
            </w:r>
            <w:proofErr w:type="spellEnd"/>
            <w:r w:rsidRPr="00E93507">
              <w:rPr>
                <w:lang w:val="en-US"/>
              </w:rPr>
              <w:t xml:space="preserve"> are used for fine-tuning the </w:t>
            </w:r>
            <w:proofErr w:type="spellStart"/>
            <w:r w:rsidRPr="00E93507">
              <w:rPr>
                <w:lang w:val="en-US"/>
              </w:rPr>
              <w:t>colour</w:t>
            </w:r>
            <w:proofErr w:type="spellEnd"/>
            <w:r w:rsidRPr="00E93507">
              <w:rPr>
                <w:lang w:val="en-US"/>
              </w:rPr>
              <w:t xml:space="preserve"> key. Default of</w:t>
            </w:r>
            <w:r w:rsidRPr="00E93507">
              <w:rPr>
                <w:rFonts w:ascii="Courier New" w:hAnsi="Courier New" w:cs="Courier New"/>
              </w:rPr>
              <w:t xml:space="preserve"> </w:t>
            </w:r>
            <w:proofErr w:type="spellStart"/>
            <w:proofErr w:type="gramStart"/>
            <w:r w:rsidRPr="00E93507">
              <w:rPr>
                <w:rFonts w:ascii="Courier New" w:hAnsi="Courier New" w:cs="Courier New"/>
                <w:lang w:val="en-US"/>
              </w:rPr>
              <w:t>dens.mgp</w:t>
            </w:r>
            <w:proofErr w:type="spellEnd"/>
            <w:r w:rsidRPr="00E93507">
              <w:rPr>
                <w:rFonts w:ascii="Courier New" w:hAnsi="Courier New" w:cs="Courier New"/>
              </w:rPr>
              <w:t xml:space="preserve">  </w:t>
            </w:r>
            <w:r w:rsidRPr="00E15EA7">
              <w:t>is</w:t>
            </w:r>
            <w:proofErr w:type="gramEnd"/>
            <w:r w:rsidRPr="00E15EA7">
              <w:t xml:space="preserve">       c(0, –0.25, 0).</w:t>
            </w:r>
          </w:p>
        </w:tc>
      </w:tr>
      <w:tr w:rsidR="00E93507" w:rsidRPr="00B72280" w:rsidTr="00802794">
        <w:trPr>
          <w:tblCellSpacing w:w="15" w:type="dxa"/>
        </w:trPr>
        <w:tc>
          <w:tcPr>
            <w:tcW w:w="2410" w:type="dxa"/>
          </w:tcPr>
          <w:p w:rsidR="00E93507" w:rsidRPr="006C6898" w:rsidRDefault="00E93507" w:rsidP="00E93507">
            <w:pPr>
              <w:pStyle w:val="Rtext"/>
              <w:rPr>
                <w:lang w:val="en-US"/>
              </w:rPr>
            </w:pPr>
            <w:proofErr w:type="spellStart"/>
            <w:r w:rsidRPr="006C6898">
              <w:rPr>
                <w:lang w:val="en-US"/>
              </w:rPr>
              <w:t>draw.densitycontours</w:t>
            </w:r>
            <w:proofErr w:type="spellEnd"/>
          </w:p>
        </w:tc>
        <w:tc>
          <w:tcPr>
            <w:tcW w:w="0" w:type="auto"/>
          </w:tcPr>
          <w:p w:rsidR="00E93507" w:rsidRPr="00095AED" w:rsidRDefault="00E93507" w:rsidP="00E93507">
            <w:r w:rsidRPr="00095AED">
              <w:t>Specify if density contours are added to the density response surface. Default is FALSE.</w:t>
            </w:r>
          </w:p>
        </w:tc>
      </w:tr>
      <w:tr w:rsidR="00E93507" w:rsidRPr="00B72280" w:rsidTr="00802794">
        <w:trPr>
          <w:tblCellSpacing w:w="15" w:type="dxa"/>
        </w:trPr>
        <w:tc>
          <w:tcPr>
            <w:tcW w:w="2410" w:type="dxa"/>
          </w:tcPr>
          <w:p w:rsidR="00E93507" w:rsidRPr="006C6898" w:rsidRDefault="00E93507" w:rsidP="00E93507">
            <w:pPr>
              <w:pStyle w:val="Rtext"/>
              <w:rPr>
                <w:lang w:val="en-US"/>
              </w:rPr>
            </w:pPr>
            <w:proofErr w:type="spellStart"/>
            <w:r w:rsidRPr="006C6898">
              <w:rPr>
                <w:lang w:val="en-US"/>
              </w:rPr>
              <w:t>layout.heights</w:t>
            </w:r>
            <w:proofErr w:type="spellEnd"/>
          </w:p>
        </w:tc>
        <w:tc>
          <w:tcPr>
            <w:tcW w:w="0" w:type="auto"/>
          </w:tcPr>
          <w:p w:rsidR="00E93507" w:rsidRPr="00095AED" w:rsidRDefault="00E93507" w:rsidP="00E93507">
            <w:r w:rsidRPr="00095AED">
              <w:t xml:space="preserve">A two-component vector specifying the upper and lower panels in the graph window. The upper panel is where the biplot is constructed and the lower panel provides for </w:t>
            </w:r>
            <w:proofErr w:type="gramStart"/>
            <w:r w:rsidRPr="00095AED">
              <w:t>the  colour</w:t>
            </w:r>
            <w:proofErr w:type="gramEnd"/>
            <w:r w:rsidRPr="00095AED">
              <w:t xml:space="preserve"> key. Default is </w:t>
            </w:r>
            <w:proofErr w:type="gramStart"/>
            <w:r w:rsidRPr="00095AED">
              <w:t>c(</w:t>
            </w:r>
            <w:proofErr w:type="gramEnd"/>
            <w:r w:rsidRPr="00095AED">
              <w:t>100, 10).</w:t>
            </w:r>
          </w:p>
        </w:tc>
      </w:tr>
      <w:tr w:rsidR="00E93507" w:rsidRPr="00B72280" w:rsidTr="00802794">
        <w:trPr>
          <w:tblCellSpacing w:w="15" w:type="dxa"/>
        </w:trPr>
        <w:tc>
          <w:tcPr>
            <w:tcW w:w="2410" w:type="dxa"/>
          </w:tcPr>
          <w:p w:rsidR="00E93507" w:rsidRPr="006C6898" w:rsidRDefault="00E93507" w:rsidP="00E93507">
            <w:pPr>
              <w:pStyle w:val="Rtext"/>
              <w:rPr>
                <w:lang w:val="en-US"/>
              </w:rPr>
            </w:pPr>
            <w:proofErr w:type="spellStart"/>
            <w:r w:rsidRPr="006C6898">
              <w:rPr>
                <w:lang w:val="en-US"/>
              </w:rPr>
              <w:t>parlegendmar.dens</w:t>
            </w:r>
            <w:proofErr w:type="spellEnd"/>
          </w:p>
        </w:tc>
        <w:tc>
          <w:tcPr>
            <w:tcW w:w="0" w:type="auto"/>
          </w:tcPr>
          <w:p w:rsidR="00E93507" w:rsidRPr="00095AED" w:rsidRDefault="00E93507" w:rsidP="00E93507">
            <w:r w:rsidRPr="00095AED">
              <w:t xml:space="preserve">Control the margins surrounding the colour key. Default is </w:t>
            </w:r>
            <w:proofErr w:type="gramStart"/>
            <w:r w:rsidRPr="00095AED">
              <w:t>c(</w:t>
            </w:r>
            <w:proofErr w:type="gramEnd"/>
            <w:r w:rsidRPr="00095AED">
              <w:t>2, 5, 0, 5).</w:t>
            </w:r>
          </w:p>
        </w:tc>
      </w:tr>
      <w:tr w:rsidR="00E93507" w:rsidRPr="00B72280" w:rsidTr="00802794">
        <w:trPr>
          <w:tblCellSpacing w:w="15" w:type="dxa"/>
        </w:trPr>
        <w:tc>
          <w:tcPr>
            <w:tcW w:w="2410" w:type="dxa"/>
          </w:tcPr>
          <w:p w:rsidR="00E93507" w:rsidRPr="006C6898" w:rsidRDefault="00E93507" w:rsidP="00E93507">
            <w:pPr>
              <w:pStyle w:val="Rtext"/>
              <w:rPr>
                <w:lang w:val="en-US"/>
              </w:rPr>
            </w:pPr>
            <w:proofErr w:type="spellStart"/>
            <w:r w:rsidRPr="006C6898">
              <w:rPr>
                <w:lang w:val="en-US"/>
              </w:rPr>
              <w:t>smooth.n</w:t>
            </w:r>
            <w:proofErr w:type="spellEnd"/>
          </w:p>
        </w:tc>
        <w:tc>
          <w:tcPr>
            <w:tcW w:w="0" w:type="auto"/>
          </w:tcPr>
          <w:p w:rsidR="00E93507" w:rsidRPr="00095AED" w:rsidRDefault="00E93507" w:rsidP="00E93507">
            <w:r w:rsidRPr="00095AED">
              <w:t xml:space="preserve">Integer value to be used as the argument n in function </w:t>
            </w:r>
            <w:r w:rsidRPr="00E15EA7">
              <w:rPr>
                <w:rStyle w:val="RtextChar"/>
              </w:rPr>
              <w:t>kde2d</w:t>
            </w:r>
            <w:r w:rsidRPr="00095AED">
              <w:t xml:space="preserve"> to specify the number of grid points to be used in each direction. Defaults to 100.</w:t>
            </w:r>
          </w:p>
        </w:tc>
      </w:tr>
      <w:tr w:rsidR="00E93507" w:rsidRPr="00B72280" w:rsidTr="00802794">
        <w:trPr>
          <w:tblCellSpacing w:w="15" w:type="dxa"/>
        </w:trPr>
        <w:tc>
          <w:tcPr>
            <w:tcW w:w="2410" w:type="dxa"/>
          </w:tcPr>
          <w:p w:rsidR="00E93507" w:rsidRPr="006721A8" w:rsidRDefault="00E93507" w:rsidP="00E93507">
            <w:pPr>
              <w:pStyle w:val="Rtext"/>
              <w:rPr>
                <w:lang w:val="en-US"/>
              </w:rPr>
            </w:pPr>
            <w:proofErr w:type="spellStart"/>
            <w:r w:rsidRPr="006721A8">
              <w:rPr>
                <w:lang w:val="en-US"/>
              </w:rPr>
              <w:t>specify.density.class</w:t>
            </w:r>
            <w:proofErr w:type="spellEnd"/>
          </w:p>
        </w:tc>
        <w:tc>
          <w:tcPr>
            <w:tcW w:w="0" w:type="auto"/>
          </w:tcPr>
          <w:p w:rsidR="00E93507" w:rsidRPr="00095AED" w:rsidRDefault="00E93507" w:rsidP="00E93507">
            <w:r w:rsidRPr="00095AED">
              <w:t xml:space="preserve">Single integer or string specifying the </w:t>
            </w:r>
            <w:proofErr w:type="spellStart"/>
            <w:r w:rsidRPr="00095AED">
              <w:t>samplepoints</w:t>
            </w:r>
            <w:proofErr w:type="spellEnd"/>
            <w:r w:rsidRPr="00095AED">
              <w:t xml:space="preserve"> to be used for the density plot. Specifying “</w:t>
            </w:r>
            <w:proofErr w:type="spellStart"/>
            <w:r w:rsidRPr="00095AED">
              <w:t>allsamples</w:t>
            </w:r>
            <w:proofErr w:type="spellEnd"/>
            <w:r w:rsidRPr="00095AED">
              <w:t xml:space="preserve">” results in all the rows of the input matrix to be used. When argument </w:t>
            </w:r>
            <w:r>
              <w:rPr>
                <w:rStyle w:val="RtextChar"/>
              </w:rPr>
              <w:t>G</w:t>
            </w:r>
            <w:r w:rsidRPr="00E15EA7">
              <w:rPr>
                <w:rStyle w:val="RtextChar"/>
              </w:rPr>
              <w:t xml:space="preserve"> </w:t>
            </w:r>
            <w:r w:rsidRPr="00095AED">
              <w:t xml:space="preserve">is used as an indicator matrix specifying a group structure in the data anyone of the groups can be specified by selecting one of the column names of </w:t>
            </w:r>
            <w:r>
              <w:t>G</w:t>
            </w:r>
            <w:r w:rsidRPr="00095AED">
              <w:t xml:space="preserve">. </w:t>
            </w:r>
          </w:p>
        </w:tc>
      </w:tr>
    </w:tbl>
    <w:p w:rsidR="00E93507" w:rsidRPr="00D727E3" w:rsidRDefault="00E93507" w:rsidP="00E93507">
      <w:pPr>
        <w:pStyle w:val="Heading3"/>
        <w:numPr>
          <w:ilvl w:val="0"/>
          <w:numId w:val="0"/>
        </w:numPr>
        <w:ind w:left="142"/>
      </w:pPr>
      <w:proofErr w:type="gramStart"/>
      <w:r w:rsidRPr="00781A69">
        <w:lastRenderedPageBreak/>
        <w:t xml:space="preserve">Function  </w:t>
      </w:r>
      <w:proofErr w:type="spellStart"/>
      <w:r w:rsidRPr="00E15EA7">
        <w:rPr>
          <w:rStyle w:val="RtextChar"/>
        </w:rPr>
        <w:t>PCAbipl.density.zoom</w:t>
      </w:r>
      <w:proofErr w:type="spellEnd"/>
      <w:proofErr w:type="gramEnd"/>
    </w:p>
    <w:p w:rsidR="00E93507" w:rsidRPr="00D727E3" w:rsidRDefault="00E93507" w:rsidP="00E93507">
      <w:pPr>
        <w:pStyle w:val="Normal0"/>
      </w:pPr>
      <w:r w:rsidRPr="00D727E3">
        <w:t xml:space="preserve">Analogous to </w:t>
      </w:r>
      <w:proofErr w:type="spellStart"/>
      <w:r w:rsidRPr="00D727E3">
        <w:rPr>
          <w:rFonts w:ascii="Courier New" w:hAnsi="Courier New" w:cs="Courier New"/>
        </w:rPr>
        <w:t>PCAbipl.zoom</w:t>
      </w:r>
      <w:proofErr w:type="spellEnd"/>
      <w:r w:rsidRPr="00D727E3">
        <w:t xml:space="preserve"> the function </w:t>
      </w:r>
      <w:proofErr w:type="spellStart"/>
      <w:proofErr w:type="gramStart"/>
      <w:r w:rsidRPr="00D727E3">
        <w:rPr>
          <w:rFonts w:ascii="Courier New" w:hAnsi="Courier New" w:cs="Courier New"/>
        </w:rPr>
        <w:t>PCAbipl.density.zoom</w:t>
      </w:r>
      <w:proofErr w:type="spellEnd"/>
      <w:r>
        <w:t xml:space="preserve">  provides</w:t>
      </w:r>
      <w:proofErr w:type="gramEnd"/>
      <w:r>
        <w:t xml:space="preserve"> zooming functionality for </w:t>
      </w:r>
      <w:proofErr w:type="spellStart"/>
      <w:r w:rsidRPr="00D727E3">
        <w:rPr>
          <w:rFonts w:ascii="Courier New" w:hAnsi="Courier New" w:cs="Courier New"/>
        </w:rPr>
        <w:t>PCAbipl.density</w:t>
      </w:r>
      <w:proofErr w:type="spellEnd"/>
      <w:r>
        <w:t xml:space="preserve"> through its argument </w:t>
      </w:r>
      <w:proofErr w:type="spellStart"/>
      <w:r w:rsidRPr="00D727E3">
        <w:rPr>
          <w:rFonts w:ascii="Courier New" w:hAnsi="Courier New" w:cs="Courier New"/>
        </w:rPr>
        <w:t>zoomval</w:t>
      </w:r>
      <w:proofErr w:type="spellEnd"/>
      <w:r>
        <w:t>.</w:t>
      </w:r>
    </w:p>
    <w:p w:rsidR="00E93507" w:rsidRDefault="00E93507" w:rsidP="00EC3C41">
      <w:pPr>
        <w:pStyle w:val="Heading3"/>
        <w:numPr>
          <w:ilvl w:val="0"/>
          <w:numId w:val="0"/>
        </w:numPr>
        <w:ind w:left="862" w:hanging="720"/>
      </w:pPr>
      <w:proofErr w:type="gramStart"/>
      <w:r>
        <w:t xml:space="preserve">Function  </w:t>
      </w:r>
      <w:proofErr w:type="spellStart"/>
      <w:r w:rsidRPr="005B5E08">
        <w:rPr>
          <w:rFonts w:ascii="Courier New" w:hAnsi="Courier New" w:cs="Courier New"/>
        </w:rPr>
        <w:t>PCA.predictivities</w:t>
      </w:r>
      <w:proofErr w:type="spellEnd"/>
      <w:proofErr w:type="gramEnd"/>
    </w:p>
    <w:p w:rsidR="00E93507" w:rsidRDefault="00E93507" w:rsidP="00E93507">
      <w:pPr>
        <w:pStyle w:val="Normal0"/>
      </w:pPr>
      <w:r>
        <w:t xml:space="preserve">A function for calculating the various measures of fit discussed in this chapter for PCA </w:t>
      </w:r>
      <w:proofErr w:type="spellStart"/>
      <w:r>
        <w:t>biplots</w:t>
      </w:r>
      <w:proofErr w:type="spellEnd"/>
      <w:r>
        <w:t>.</w:t>
      </w:r>
    </w:p>
    <w:p w:rsidR="00E93507" w:rsidRPr="00E93507" w:rsidRDefault="00E93507" w:rsidP="00E93507">
      <w:pPr>
        <w:rPr>
          <w:lang w:val="en-ZA"/>
        </w:rPr>
      </w:pPr>
      <w:r w:rsidRPr="00E93507">
        <w:rPr>
          <w:lang w:val="en-ZA"/>
        </w:rPr>
        <w:t xml:space="preserve">It has the four arguments discussed in section 3.7.1 for </w:t>
      </w:r>
      <w:proofErr w:type="spellStart"/>
      <w:r w:rsidRPr="00E93507">
        <w:rPr>
          <w:rFonts w:ascii="Courier New" w:hAnsi="Courier New" w:cs="Courier New"/>
          <w:lang w:val="en-ZA"/>
        </w:rPr>
        <w:t>PCAbipl</w:t>
      </w:r>
      <w:proofErr w:type="spellEnd"/>
      <w:r w:rsidRPr="00E93507">
        <w:rPr>
          <w:lang w:val="en-ZA"/>
        </w:rPr>
        <w:t>:</w:t>
      </w:r>
    </w:p>
    <w:p w:rsidR="00E93507" w:rsidRPr="005B5E08" w:rsidRDefault="00E93507" w:rsidP="00E93507">
      <w:pPr>
        <w:rPr>
          <w:lang w:val="en-ZA"/>
        </w:rPr>
      </w:pPr>
    </w:p>
    <w:p w:rsidR="00E93507" w:rsidRDefault="00E93507" w:rsidP="00E93507">
      <w:pPr>
        <w:pStyle w:val="Normal0"/>
      </w:pPr>
      <w:r w:rsidRPr="005B5E08">
        <w:t>X</w:t>
      </w:r>
      <w:proofErr w:type="gramStart"/>
      <w:r w:rsidRPr="005B5E08">
        <w:t xml:space="preserve">,  </w:t>
      </w:r>
      <w:proofErr w:type="spellStart"/>
      <w:r w:rsidRPr="005B5E08">
        <w:t>X.new.samples</w:t>
      </w:r>
      <w:proofErr w:type="spellEnd"/>
      <w:proofErr w:type="gramEnd"/>
      <w:r w:rsidRPr="005B5E08">
        <w:t xml:space="preserve"> = NULL,  </w:t>
      </w:r>
      <w:proofErr w:type="spellStart"/>
      <w:r w:rsidRPr="005B5E08">
        <w:t>X.new.vars</w:t>
      </w:r>
      <w:proofErr w:type="spellEnd"/>
      <w:r w:rsidRPr="005B5E08">
        <w:t xml:space="preserve"> = NULL,  </w:t>
      </w:r>
      <w:proofErr w:type="spellStart"/>
      <w:r w:rsidRPr="005B5E08">
        <w:t>scaled.mat</w:t>
      </w:r>
      <w:proofErr w:type="spellEnd"/>
      <w:r w:rsidRPr="005B5E08">
        <w:t xml:space="preserve"> = FALSE </w:t>
      </w:r>
    </w:p>
    <w:p w:rsidR="00E93507" w:rsidRPr="005B5E08" w:rsidRDefault="00E93507" w:rsidP="00E93507">
      <w:pPr>
        <w:rPr>
          <w:lang w:val="en-ZA"/>
        </w:rPr>
      </w:pPr>
    </w:p>
    <w:p w:rsidR="00E93507" w:rsidRPr="00351513" w:rsidRDefault="00E93507" w:rsidP="00E93507">
      <w:pPr>
        <w:pStyle w:val="Normal0"/>
      </w:pPr>
      <w:r>
        <w:t xml:space="preserve">It is assumed that </w:t>
      </w:r>
      <w:r w:rsidRPr="00351513">
        <w:t xml:space="preserve">X </w:t>
      </w:r>
      <w:r>
        <w:t>is an</w:t>
      </w:r>
      <w:r w:rsidRPr="00351513">
        <w:t xml:space="preserve"> </w:t>
      </w:r>
      <w:r w:rsidRPr="005B5E08">
        <w:rPr>
          <w:i/>
        </w:rPr>
        <w:t>n</w:t>
      </w:r>
      <w:r w:rsidRPr="00351513">
        <w:t xml:space="preserve"> </w:t>
      </w:r>
      <w:r>
        <w:sym w:font="Symbol" w:char="F0B4"/>
      </w:r>
      <w:r w:rsidRPr="00351513">
        <w:t xml:space="preserve"> </w:t>
      </w:r>
      <w:r w:rsidRPr="005B5E08">
        <w:rPr>
          <w:i/>
        </w:rPr>
        <w:t>p</w:t>
      </w:r>
      <w:r w:rsidRPr="00351513">
        <w:t xml:space="preserve"> data matrix with </w:t>
      </w:r>
      <w:r w:rsidRPr="005B5E08">
        <w:rPr>
          <w:i/>
        </w:rPr>
        <w:t>p</w:t>
      </w:r>
      <w:r w:rsidRPr="00351513">
        <w:t xml:space="preserve"> not larger than </w:t>
      </w:r>
      <w:r w:rsidRPr="005B5E08">
        <w:rPr>
          <w:i/>
        </w:rPr>
        <w:t>n</w:t>
      </w:r>
      <w:r>
        <w:t>.</w:t>
      </w:r>
      <w:r w:rsidRPr="00351513">
        <w:t xml:space="preserve"> By default X is centred but not scaled</w:t>
      </w:r>
    </w:p>
    <w:p w:rsidR="00E93507" w:rsidRPr="00E93507" w:rsidRDefault="00E93507" w:rsidP="00E93507">
      <w:pPr>
        <w:rPr>
          <w:lang w:val="en-ZA"/>
        </w:rPr>
      </w:pPr>
      <w:r w:rsidRPr="00E93507">
        <w:rPr>
          <w:lang w:val="en-ZA"/>
        </w:rPr>
        <w:t>The various measures of fit are provided for dimensions 1, 2</w:t>
      </w:r>
      <w:proofErr w:type="gramStart"/>
      <w:r w:rsidRPr="00E93507">
        <w:rPr>
          <w:lang w:val="en-ZA"/>
        </w:rPr>
        <w:t>, . . . ,</w:t>
      </w:r>
      <w:proofErr w:type="gramEnd"/>
      <w:r w:rsidRPr="00E93507">
        <w:rPr>
          <w:lang w:val="en-ZA"/>
        </w:rPr>
        <w:t xml:space="preserve"> </w:t>
      </w:r>
      <w:r w:rsidRPr="00E93507">
        <w:rPr>
          <w:i/>
          <w:lang w:val="en-ZA"/>
        </w:rPr>
        <w:t>p</w:t>
      </w:r>
      <w:r w:rsidRPr="00E93507">
        <w:rPr>
          <w:lang w:val="en-ZA"/>
        </w:rPr>
        <w:t xml:space="preserve"> and  the output (value) of </w:t>
      </w:r>
      <w:proofErr w:type="spellStart"/>
      <w:r w:rsidRPr="00E93507">
        <w:rPr>
          <w:rFonts w:ascii="Courier New" w:hAnsi="Courier New" w:cs="Courier New"/>
          <w:lang w:val="en-ZA"/>
        </w:rPr>
        <w:t>PCA.predictivities</w:t>
      </w:r>
      <w:proofErr w:type="spellEnd"/>
      <w:r w:rsidRPr="00E93507">
        <w:rPr>
          <w:lang w:val="en-ZA"/>
        </w:rPr>
        <w:t xml:space="preserve"> is a list with the following components. </w:t>
      </w:r>
    </w:p>
    <w:p w:rsidR="00E93507" w:rsidRDefault="00E93507" w:rsidP="00E93507">
      <w:pPr>
        <w:rPr>
          <w:lang w:val="en-Z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6"/>
        <w:gridCol w:w="6053"/>
      </w:tblGrid>
      <w:tr w:rsidR="00E93507" w:rsidTr="00802794">
        <w:trPr>
          <w:tblCellSpacing w:w="15" w:type="dxa"/>
        </w:trPr>
        <w:tc>
          <w:tcPr>
            <w:tcW w:w="3631" w:type="dxa"/>
          </w:tcPr>
          <w:p w:rsidR="00E93507" w:rsidRPr="00E93507" w:rsidRDefault="00E93507" w:rsidP="00E93507">
            <w:r w:rsidRPr="00E93507">
              <w:rPr>
                <w:lang w:val="en-ZA"/>
              </w:rPr>
              <w:t>Quality</w:t>
            </w:r>
            <w:r w:rsidRPr="00E6068C">
              <w:rPr>
                <w:rStyle w:val="HTMLCode"/>
              </w:rPr>
              <w:t xml:space="preserve"> </w:t>
            </w:r>
          </w:p>
        </w:tc>
        <w:tc>
          <w:tcPr>
            <w:tcW w:w="6008" w:type="dxa"/>
          </w:tcPr>
          <w:p w:rsidR="00E93507" w:rsidRDefault="00E93507" w:rsidP="00E93507">
            <w:r>
              <w:t>Overall quality of the display calculated according to (3-17)</w:t>
            </w:r>
          </w:p>
        </w:tc>
      </w:tr>
      <w:tr w:rsidR="00E93507" w:rsidTr="00802794">
        <w:trPr>
          <w:tblCellSpacing w:w="15" w:type="dxa"/>
        </w:trPr>
        <w:tc>
          <w:tcPr>
            <w:tcW w:w="3631" w:type="dxa"/>
          </w:tcPr>
          <w:p w:rsidR="00E93507" w:rsidRPr="00E93507" w:rsidRDefault="00E93507" w:rsidP="00E93507">
            <w:r w:rsidRPr="00E93507">
              <w:rPr>
                <w:lang w:val="en-ZA"/>
              </w:rPr>
              <w:t>Weights</w:t>
            </w:r>
          </w:p>
        </w:tc>
        <w:tc>
          <w:tcPr>
            <w:tcW w:w="6008" w:type="dxa"/>
          </w:tcPr>
          <w:p w:rsidR="00E93507" w:rsidRDefault="00E93507" w:rsidP="00E93507">
            <w:r>
              <w:t>The weights calculated according to (3-20)</w:t>
            </w:r>
          </w:p>
        </w:tc>
      </w:tr>
      <w:tr w:rsidR="00E93507" w:rsidTr="00802794">
        <w:trPr>
          <w:tblCellSpacing w:w="15" w:type="dxa"/>
        </w:trPr>
        <w:tc>
          <w:tcPr>
            <w:tcW w:w="3631" w:type="dxa"/>
          </w:tcPr>
          <w:p w:rsidR="00E93507" w:rsidRPr="00E93507" w:rsidRDefault="00E93507" w:rsidP="00E93507">
            <w:proofErr w:type="spellStart"/>
            <w:r w:rsidRPr="00E93507">
              <w:rPr>
                <w:lang w:val="en-ZA"/>
              </w:rPr>
              <w:t>Sample.predictivities.original</w:t>
            </w:r>
            <w:proofErr w:type="spellEnd"/>
          </w:p>
        </w:tc>
        <w:tc>
          <w:tcPr>
            <w:tcW w:w="6008" w:type="dxa"/>
          </w:tcPr>
          <w:p w:rsidR="00E93507" w:rsidRPr="005F3E53" w:rsidRDefault="00E93507" w:rsidP="00E93507">
            <w:r>
              <w:t xml:space="preserve">Sample </w:t>
            </w:r>
            <w:proofErr w:type="spellStart"/>
            <w:r>
              <w:t>predictivities</w:t>
            </w:r>
            <w:proofErr w:type="spellEnd"/>
            <w:r>
              <w:t xml:space="preserve"> for original </w:t>
            </w:r>
            <w:r w:rsidRPr="00E93507">
              <w:rPr>
                <w:i/>
              </w:rPr>
              <w:t>n</w:t>
            </w:r>
            <w:r>
              <w:t xml:space="preserve"> samples as defined in (3-20)</w:t>
            </w:r>
          </w:p>
        </w:tc>
      </w:tr>
      <w:tr w:rsidR="00E93507" w:rsidTr="00802794">
        <w:trPr>
          <w:tblCellSpacing w:w="15" w:type="dxa"/>
        </w:trPr>
        <w:tc>
          <w:tcPr>
            <w:tcW w:w="3631" w:type="dxa"/>
          </w:tcPr>
          <w:p w:rsidR="00E93507" w:rsidRPr="00E93507" w:rsidRDefault="00E93507" w:rsidP="00E93507">
            <w:r w:rsidRPr="00E6068C">
              <w:rPr>
                <w:rStyle w:val="HTMLCode"/>
              </w:rPr>
              <w:t>Adequacies</w:t>
            </w:r>
          </w:p>
        </w:tc>
        <w:tc>
          <w:tcPr>
            <w:tcW w:w="6008" w:type="dxa"/>
          </w:tcPr>
          <w:p w:rsidR="00E93507" w:rsidRDefault="00E93507" w:rsidP="00E93507">
            <w:r>
              <w:t>Adequacies calculated according to (3-18)</w:t>
            </w:r>
          </w:p>
        </w:tc>
      </w:tr>
      <w:tr w:rsidR="00E93507" w:rsidTr="00802794">
        <w:trPr>
          <w:tblCellSpacing w:w="15" w:type="dxa"/>
        </w:trPr>
        <w:tc>
          <w:tcPr>
            <w:tcW w:w="3631" w:type="dxa"/>
          </w:tcPr>
          <w:p w:rsidR="00E93507" w:rsidRPr="00E93507" w:rsidRDefault="00E93507" w:rsidP="00E93507">
            <w:proofErr w:type="spellStart"/>
            <w:r w:rsidRPr="00E93507">
              <w:rPr>
                <w:lang w:val="en-ZA"/>
              </w:rPr>
              <w:t>Axis.predictivities.original</w:t>
            </w:r>
            <w:proofErr w:type="spellEnd"/>
          </w:p>
        </w:tc>
        <w:tc>
          <w:tcPr>
            <w:tcW w:w="6008" w:type="dxa"/>
          </w:tcPr>
          <w:p w:rsidR="00E93507" w:rsidRDefault="00E93507" w:rsidP="00E93507">
            <w:r>
              <w:t xml:space="preserve">Axes </w:t>
            </w:r>
            <w:proofErr w:type="spellStart"/>
            <w:r>
              <w:t>predictivities</w:t>
            </w:r>
            <w:proofErr w:type="spellEnd"/>
            <w:r>
              <w:t xml:space="preserve"> for original </w:t>
            </w:r>
            <w:r w:rsidRPr="00E93507">
              <w:rPr>
                <w:i/>
              </w:rPr>
              <w:t>p</w:t>
            </w:r>
            <w:r>
              <w:t xml:space="preserve"> variables as defined in (3-19)</w:t>
            </w:r>
          </w:p>
        </w:tc>
      </w:tr>
      <w:tr w:rsidR="00E93507" w:rsidTr="00802794">
        <w:trPr>
          <w:tblCellSpacing w:w="15" w:type="dxa"/>
        </w:trPr>
        <w:tc>
          <w:tcPr>
            <w:tcW w:w="3631" w:type="dxa"/>
          </w:tcPr>
          <w:p w:rsidR="00E93507" w:rsidRPr="00E93507" w:rsidRDefault="00E93507" w:rsidP="00E93507">
            <w:proofErr w:type="spellStart"/>
            <w:r w:rsidRPr="00E93507">
              <w:rPr>
                <w:lang w:val="en-ZA"/>
              </w:rPr>
              <w:t>Sample.predictivities.new</w:t>
            </w:r>
            <w:proofErr w:type="spellEnd"/>
          </w:p>
        </w:tc>
        <w:tc>
          <w:tcPr>
            <w:tcW w:w="6008" w:type="dxa"/>
          </w:tcPr>
          <w:p w:rsidR="00E93507" w:rsidRDefault="00E93507" w:rsidP="00E93507">
            <w:r>
              <w:t xml:space="preserve">Sample </w:t>
            </w:r>
            <w:proofErr w:type="spellStart"/>
            <w:r>
              <w:t>predictivities</w:t>
            </w:r>
            <w:proofErr w:type="spellEnd"/>
            <w:r>
              <w:t xml:space="preserve"> for new samples as defined in (3-22)</w:t>
            </w:r>
          </w:p>
        </w:tc>
      </w:tr>
      <w:tr w:rsidR="00E93507" w:rsidTr="00802794">
        <w:trPr>
          <w:tblCellSpacing w:w="15" w:type="dxa"/>
        </w:trPr>
        <w:tc>
          <w:tcPr>
            <w:tcW w:w="3631" w:type="dxa"/>
          </w:tcPr>
          <w:p w:rsidR="00E93507" w:rsidRPr="00E93507" w:rsidRDefault="00E93507" w:rsidP="00E93507">
            <w:pPr>
              <w:rPr>
                <w:lang w:val="en-ZA"/>
              </w:rPr>
            </w:pPr>
            <w:r w:rsidRPr="00E93507">
              <w:rPr>
                <w:lang w:val="en-ZA"/>
              </w:rPr>
              <w:t>Axis.predictivities.new.1</w:t>
            </w:r>
          </w:p>
        </w:tc>
        <w:tc>
          <w:tcPr>
            <w:tcW w:w="6008" w:type="dxa"/>
          </w:tcPr>
          <w:p w:rsidR="00E93507" w:rsidRDefault="00E93507" w:rsidP="00E93507">
            <w:r>
              <w:t xml:space="preserve">Axes </w:t>
            </w:r>
            <w:proofErr w:type="spellStart"/>
            <w:r>
              <w:t>predictivities</w:t>
            </w:r>
            <w:proofErr w:type="spellEnd"/>
            <w:r>
              <w:t xml:space="preserve"> for new variables as defined in (3-28)</w:t>
            </w:r>
          </w:p>
        </w:tc>
      </w:tr>
      <w:tr w:rsidR="00E93507" w:rsidTr="00802794">
        <w:trPr>
          <w:tblCellSpacing w:w="15" w:type="dxa"/>
        </w:trPr>
        <w:tc>
          <w:tcPr>
            <w:tcW w:w="3631" w:type="dxa"/>
          </w:tcPr>
          <w:p w:rsidR="00E93507" w:rsidRPr="00E93507" w:rsidRDefault="00E93507" w:rsidP="00E93507">
            <w:pPr>
              <w:rPr>
                <w:lang w:val="en-ZA"/>
              </w:rPr>
            </w:pPr>
            <w:r w:rsidRPr="00E93507">
              <w:rPr>
                <w:lang w:val="en-ZA"/>
              </w:rPr>
              <w:t>Axis.predictivities.new.2</w:t>
            </w:r>
          </w:p>
        </w:tc>
        <w:tc>
          <w:tcPr>
            <w:tcW w:w="6008" w:type="dxa"/>
          </w:tcPr>
          <w:p w:rsidR="00E93507" w:rsidRDefault="00E93507" w:rsidP="00E93507">
            <w:r>
              <w:t xml:space="preserve">Axes </w:t>
            </w:r>
            <w:proofErr w:type="spellStart"/>
            <w:r>
              <w:t>predictivities</w:t>
            </w:r>
            <w:proofErr w:type="spellEnd"/>
            <w:r>
              <w:t xml:space="preserve"> for new variables as defined in (3-29)</w:t>
            </w:r>
          </w:p>
        </w:tc>
      </w:tr>
    </w:tbl>
    <w:p w:rsidR="00E93507" w:rsidRPr="005B5E08" w:rsidRDefault="00E93507" w:rsidP="00E93507">
      <w:pPr>
        <w:rPr>
          <w:lang w:val="en-ZA"/>
        </w:rPr>
      </w:pPr>
    </w:p>
    <w:p w:rsidR="00E93507" w:rsidRDefault="00E93507" w:rsidP="00E93507">
      <w:pPr>
        <w:pStyle w:val="Heading3"/>
        <w:numPr>
          <w:ilvl w:val="0"/>
          <w:numId w:val="0"/>
        </w:numPr>
        <w:ind w:left="142"/>
      </w:pPr>
      <w:proofErr w:type="gramStart"/>
      <w:r w:rsidRPr="00781A69">
        <w:t xml:space="preserve">Function  </w:t>
      </w:r>
      <w:proofErr w:type="spellStart"/>
      <w:r w:rsidRPr="00E15EA7">
        <w:rPr>
          <w:rStyle w:val="RtextChar"/>
        </w:rPr>
        <w:t>PCAbipl.prediction.mat</w:t>
      </w:r>
      <w:proofErr w:type="spellEnd"/>
      <w:proofErr w:type="gramEnd"/>
    </w:p>
    <w:p w:rsidR="00E93507" w:rsidRDefault="00E93507" w:rsidP="00E93507">
      <w:pPr>
        <w:pStyle w:val="Normal0"/>
      </w:pPr>
      <w:r>
        <w:t>Function</w:t>
      </w:r>
      <w:r w:rsidRPr="00D770E0">
        <w:rPr>
          <w:rFonts w:ascii="Courier New" w:hAnsi="Courier New" w:cs="Courier New"/>
        </w:rPr>
        <w:t xml:space="preserve"> </w:t>
      </w:r>
      <w:proofErr w:type="spellStart"/>
      <w:r w:rsidRPr="00D770E0">
        <w:rPr>
          <w:rFonts w:ascii="Courier New" w:hAnsi="Courier New" w:cs="Courier New"/>
        </w:rPr>
        <w:t>PCA.predictions.mat</w:t>
      </w:r>
      <w:proofErr w:type="spellEnd"/>
      <w:r>
        <w:t xml:space="preserve"> takes the three arguments </w:t>
      </w:r>
      <w:r w:rsidRPr="00D770E0">
        <w:rPr>
          <w:rFonts w:ascii="Courier New" w:hAnsi="Courier New" w:cs="Courier New"/>
        </w:rPr>
        <w:t xml:space="preserve">X, </w:t>
      </w:r>
      <w:proofErr w:type="spellStart"/>
      <w:r w:rsidRPr="00D770E0">
        <w:rPr>
          <w:rFonts w:ascii="Courier New" w:hAnsi="Courier New" w:cs="Courier New"/>
        </w:rPr>
        <w:t>scaled.mat</w:t>
      </w:r>
      <w:proofErr w:type="spellEnd"/>
      <w:r w:rsidRPr="00D770E0">
        <w:rPr>
          <w:rFonts w:ascii="Courier New" w:hAnsi="Courier New" w:cs="Courier New"/>
        </w:rPr>
        <w:t xml:space="preserve"> = FALSE</w:t>
      </w:r>
      <w:r>
        <w:t xml:space="preserve"> and </w:t>
      </w:r>
      <w:proofErr w:type="spellStart"/>
      <w:r w:rsidRPr="00D770E0">
        <w:rPr>
          <w:rFonts w:ascii="Courier New" w:hAnsi="Courier New" w:cs="Courier New"/>
        </w:rPr>
        <w:t>e.vects</w:t>
      </w:r>
      <w:proofErr w:type="spellEnd"/>
      <w:r w:rsidRPr="00D770E0">
        <w:rPr>
          <w:rFonts w:ascii="Courier New" w:hAnsi="Courier New" w:cs="Courier New"/>
        </w:rPr>
        <w:t xml:space="preserve"> = 1:2</w:t>
      </w:r>
      <w:r>
        <w:t xml:space="preserve"> as described in section 3.7.1. </w:t>
      </w:r>
      <w:r w:rsidRPr="004A2EAA">
        <w:t xml:space="preserve"> Input </w:t>
      </w:r>
      <w:r w:rsidRPr="00D770E0">
        <w:rPr>
          <w:rFonts w:ascii="Courier New" w:hAnsi="Courier New" w:cs="Courier New"/>
        </w:rPr>
        <w:t>scale(X)</w:t>
      </w:r>
      <w:r w:rsidRPr="004A2EAA">
        <w:t xml:space="preserve"> to obtain predictions for the X-values centred to zero means and unit variances</w:t>
      </w:r>
      <w:r>
        <w:t xml:space="preserve">; </w:t>
      </w:r>
      <w:r w:rsidRPr="004A2EAA">
        <w:t xml:space="preserve"> X and </w:t>
      </w:r>
      <w:proofErr w:type="spellStart"/>
      <w:r w:rsidRPr="00D770E0">
        <w:rPr>
          <w:rFonts w:ascii="Courier New" w:hAnsi="Courier New" w:cs="Courier New"/>
        </w:rPr>
        <w:t>scaled.mat</w:t>
      </w:r>
      <w:proofErr w:type="spellEnd"/>
      <w:r w:rsidRPr="00D770E0">
        <w:rPr>
          <w:rFonts w:ascii="Courier New" w:hAnsi="Courier New" w:cs="Courier New"/>
        </w:rPr>
        <w:t xml:space="preserve"> = FALSE</w:t>
      </w:r>
      <w:r w:rsidRPr="004A2EAA">
        <w:t xml:space="preserve"> to obtained predictions for the </w:t>
      </w:r>
      <w:proofErr w:type="spellStart"/>
      <w:r w:rsidRPr="004A2EAA">
        <w:t>unscaled</w:t>
      </w:r>
      <w:proofErr w:type="spellEnd"/>
      <w:r w:rsidRPr="004A2EAA">
        <w:t xml:space="preserve"> X-values</w:t>
      </w:r>
      <w:r>
        <w:t xml:space="preserve"> or </w:t>
      </w:r>
      <w:r w:rsidRPr="004A2EAA">
        <w:t xml:space="preserve"> X and </w:t>
      </w:r>
      <w:proofErr w:type="spellStart"/>
      <w:r w:rsidRPr="00D770E0">
        <w:rPr>
          <w:rFonts w:ascii="Courier New" w:hAnsi="Courier New" w:cs="Courier New"/>
        </w:rPr>
        <w:t>scaled.mat</w:t>
      </w:r>
      <w:proofErr w:type="spellEnd"/>
      <w:r w:rsidRPr="00D770E0">
        <w:rPr>
          <w:rFonts w:ascii="Courier New" w:hAnsi="Courier New" w:cs="Courier New"/>
        </w:rPr>
        <w:t xml:space="preserve"> = TRUE</w:t>
      </w:r>
      <w:r w:rsidRPr="004A2EAA">
        <w:t xml:space="preserve"> to obtain predictions for the scaled values</w:t>
      </w:r>
      <w:r>
        <w:t xml:space="preserve"> </w:t>
      </w:r>
      <w:r w:rsidRPr="004A2EAA">
        <w:t>that are transformed into the original scales of measurement</w:t>
      </w:r>
      <w:r>
        <w:t xml:space="preserve">. Predictions can be obtained in any </w:t>
      </w:r>
      <w:proofErr w:type="spellStart"/>
      <w:r>
        <w:t>dimenssion</w:t>
      </w:r>
      <w:proofErr w:type="spellEnd"/>
      <w:r>
        <w:t xml:space="preserve"> by a proper specification of argument </w:t>
      </w:r>
      <w:proofErr w:type="spellStart"/>
      <w:r w:rsidRPr="00D770E0">
        <w:rPr>
          <w:rFonts w:ascii="Courier New" w:hAnsi="Courier New" w:cs="Courier New"/>
        </w:rPr>
        <w:t>e.vects</w:t>
      </w:r>
      <w:proofErr w:type="spellEnd"/>
    </w:p>
    <w:p w:rsidR="00E93507" w:rsidRDefault="00E93507" w:rsidP="00E93507">
      <w:pPr>
        <w:rPr>
          <w:lang w:val="en-ZA"/>
        </w:rPr>
      </w:pPr>
    </w:p>
    <w:p w:rsidR="00E93507" w:rsidRPr="004A2EAA" w:rsidRDefault="00E93507" w:rsidP="00E93507">
      <w:pPr>
        <w:rPr>
          <w:lang w:val="en-ZA"/>
        </w:rPr>
      </w:pPr>
      <w:bookmarkStart w:id="0" w:name="_GoBack"/>
      <w:bookmarkEnd w:id="0"/>
    </w:p>
    <w:p w:rsidR="00E93507" w:rsidRDefault="00E93507" w:rsidP="00E93507">
      <w:pPr>
        <w:pStyle w:val="HTMLPreformatted"/>
      </w:pPr>
    </w:p>
    <w:p w:rsidR="00ED15C7" w:rsidRPr="00D63F52" w:rsidRDefault="00ED15C7" w:rsidP="00E93507">
      <w:pPr>
        <w:rPr>
          <w:lang w:val="en-ZA"/>
        </w:rPr>
      </w:pPr>
    </w:p>
    <w:sectPr w:rsidR="00ED15C7" w:rsidRPr="00D63F52" w:rsidSect="000D3F36">
      <w:headerReference w:type="even" r:id="rId8"/>
      <w:headerReference w:type="default" r:id="rId9"/>
      <w:pgSz w:w="11907" w:h="16840" w:code="9"/>
      <w:pgMar w:top="1134" w:right="1134" w:bottom="1134" w:left="1134" w:header="680" w:footer="709" w:gutter="0"/>
      <w:pgNumType w:chapStyle="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507" w:rsidRDefault="00E93507" w:rsidP="00E93507">
      <w:r>
        <w:separator/>
      </w:r>
    </w:p>
  </w:endnote>
  <w:endnote w:type="continuationSeparator" w:id="0">
    <w:p w:rsidR="00E93507" w:rsidRDefault="00E93507" w:rsidP="00E9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507" w:rsidRDefault="00E93507" w:rsidP="00E93507">
      <w:r>
        <w:separator/>
      </w:r>
    </w:p>
  </w:footnote>
  <w:footnote w:type="continuationSeparator" w:id="0">
    <w:p w:rsidR="00E93507" w:rsidRDefault="00E93507" w:rsidP="00E93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EC" w:rsidRDefault="00EC3C41" w:rsidP="00E93507">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rsidR="004444EC" w:rsidRDefault="008C390E" w:rsidP="00E93507">
    <w:pPr>
      <w:pStyle w:val="Header"/>
    </w:pPr>
  </w:p>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p w:rsidR="004444EC" w:rsidRDefault="008C390E" w:rsidP="00E935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7187640"/>
      <w:docPartObj>
        <w:docPartGallery w:val="Page Numbers (Top of Page)"/>
        <w:docPartUnique/>
      </w:docPartObj>
    </w:sdtPr>
    <w:sdtEndPr>
      <w:rPr>
        <w:noProof/>
      </w:rPr>
    </w:sdtEndPr>
    <w:sdtContent>
      <w:p w:rsidR="00E93507" w:rsidRDefault="00E93507">
        <w:pPr>
          <w:pStyle w:val="Header"/>
          <w:jc w:val="right"/>
        </w:pPr>
        <w:r>
          <w:fldChar w:fldCharType="begin"/>
        </w:r>
        <w:r>
          <w:instrText xml:space="preserve"> PAGE   \* MERGEFORMAT </w:instrText>
        </w:r>
        <w:r>
          <w:fldChar w:fldCharType="separate"/>
        </w:r>
        <w:r w:rsidR="008C390E">
          <w:rPr>
            <w:noProof/>
          </w:rPr>
          <w:t>8</w:t>
        </w:r>
        <w:r>
          <w:rPr>
            <w:noProof/>
          </w:rPr>
          <w:fldChar w:fldCharType="end"/>
        </w:r>
      </w:p>
    </w:sdtContent>
  </w:sdt>
  <w:p w:rsidR="004444EC" w:rsidRDefault="008C390E" w:rsidP="00E935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54B07"/>
    <w:multiLevelType w:val="multilevel"/>
    <w:tmpl w:val="DF8A7666"/>
    <w:lvl w:ilvl="0">
      <w:start w:val="2"/>
      <w:numFmt w:val="decimal"/>
      <w:lvlText w:val="%1"/>
      <w:lvlJc w:val="left"/>
      <w:pPr>
        <w:tabs>
          <w:tab w:val="num" w:pos="480"/>
        </w:tabs>
        <w:ind w:left="480" w:hanging="480"/>
      </w:pPr>
      <w:rPr>
        <w:rFonts w:ascii="Times New Roman" w:hAnsi="Times New Roman" w:hint="default"/>
        <w:b/>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80"/>
        </w:tabs>
        <w:ind w:left="480" w:hanging="480"/>
      </w:pPr>
      <w:rPr>
        <w:rFonts w:hint="default"/>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
    <w:nsid w:val="37EE55FD"/>
    <w:multiLevelType w:val="hybridMultilevel"/>
    <w:tmpl w:val="46BCF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EB2103"/>
    <w:multiLevelType w:val="hybridMultilevel"/>
    <w:tmpl w:val="2F9A9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522DE0"/>
    <w:multiLevelType w:val="hybridMultilevel"/>
    <w:tmpl w:val="40489BD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734A2831"/>
    <w:multiLevelType w:val="multilevel"/>
    <w:tmpl w:val="E9A2A0C2"/>
    <w:lvl w:ilvl="0">
      <w:start w:val="3"/>
      <w:numFmt w:val="none"/>
      <w:lvlText w:val=""/>
      <w:lvlJc w:val="left"/>
      <w:pPr>
        <w:tabs>
          <w:tab w:val="num" w:pos="420"/>
        </w:tabs>
        <w:ind w:left="420" w:hanging="420"/>
      </w:pPr>
      <w:rPr>
        <w:rFonts w:hint="default"/>
        <w:b w:val="0"/>
        <w:i w:val="0"/>
      </w:rPr>
    </w:lvl>
    <w:lvl w:ilvl="1">
      <w:start w:val="8"/>
      <w:numFmt w:val="decimal"/>
      <w:lvlText w:val="1.%2"/>
      <w:lvlJc w:val="left"/>
      <w:pPr>
        <w:tabs>
          <w:tab w:val="num" w:pos="420"/>
        </w:tabs>
        <w:ind w:left="420" w:hanging="420"/>
      </w:pPr>
      <w:rPr>
        <w:rFonts w:hint="default"/>
        <w:b/>
        <w:i w:val="0"/>
      </w:rPr>
    </w:lvl>
    <w:lvl w:ilvl="2">
      <w:start w:val="1"/>
      <w:numFmt w:val="decimal"/>
      <w:pStyle w:val="StyleHeading3Underline1"/>
      <w:lvlText w:val="%18.%3"/>
      <w:lvlJc w:val="left"/>
      <w:pPr>
        <w:tabs>
          <w:tab w:val="num" w:pos="567"/>
        </w:tabs>
        <w:ind w:left="510" w:hanging="51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7C1511FF"/>
    <w:multiLevelType w:val="multilevel"/>
    <w:tmpl w:val="C63EE81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4"/>
  </w:num>
  <w:num w:numId="8">
    <w:abstractNumId w:val="4"/>
  </w:num>
  <w:num w:numId="9">
    <w:abstractNumId w:val="5"/>
  </w:num>
  <w:num w:numId="10">
    <w:abstractNumId w:val="2"/>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507"/>
    <w:rsid w:val="000130B9"/>
    <w:rsid w:val="00044401"/>
    <w:rsid w:val="0005660F"/>
    <w:rsid w:val="001C38D8"/>
    <w:rsid w:val="0027122C"/>
    <w:rsid w:val="0041337C"/>
    <w:rsid w:val="00431769"/>
    <w:rsid w:val="00475F0C"/>
    <w:rsid w:val="00514306"/>
    <w:rsid w:val="005D7D5D"/>
    <w:rsid w:val="0060138C"/>
    <w:rsid w:val="006A2082"/>
    <w:rsid w:val="006F1A0F"/>
    <w:rsid w:val="00727CAF"/>
    <w:rsid w:val="00732999"/>
    <w:rsid w:val="007D5688"/>
    <w:rsid w:val="00854AA7"/>
    <w:rsid w:val="008753AD"/>
    <w:rsid w:val="00885324"/>
    <w:rsid w:val="008C390E"/>
    <w:rsid w:val="008E5D58"/>
    <w:rsid w:val="008E7F2B"/>
    <w:rsid w:val="00941389"/>
    <w:rsid w:val="00972F72"/>
    <w:rsid w:val="00994105"/>
    <w:rsid w:val="009F376B"/>
    <w:rsid w:val="00A27EFF"/>
    <w:rsid w:val="00A84439"/>
    <w:rsid w:val="00A9250A"/>
    <w:rsid w:val="00A97323"/>
    <w:rsid w:val="00AC14DC"/>
    <w:rsid w:val="00AD08E2"/>
    <w:rsid w:val="00B055BA"/>
    <w:rsid w:val="00B17994"/>
    <w:rsid w:val="00BA796F"/>
    <w:rsid w:val="00BF0C11"/>
    <w:rsid w:val="00C0735D"/>
    <w:rsid w:val="00CE339F"/>
    <w:rsid w:val="00D0373B"/>
    <w:rsid w:val="00D63F52"/>
    <w:rsid w:val="00E33E71"/>
    <w:rsid w:val="00E35F01"/>
    <w:rsid w:val="00E90047"/>
    <w:rsid w:val="00E93507"/>
    <w:rsid w:val="00EB5DAE"/>
    <w:rsid w:val="00EC3C41"/>
    <w:rsid w:val="00ED1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93507"/>
    <w:rPr>
      <w:sz w:val="24"/>
      <w:szCs w:val="24"/>
      <w:lang w:val="en-GB"/>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paragraph" w:styleId="Heading4">
    <w:name w:val="heading 4"/>
    <w:basedOn w:val="Normal"/>
    <w:next w:val="Normal0"/>
    <w:link w:val="Heading4Char"/>
    <w:autoRedefine/>
    <w:qFormat/>
    <w:rsid w:val="00E93507"/>
    <w:pPr>
      <w:keepNext/>
      <w:spacing w:beforeLines="100" w:before="240"/>
      <w:ind w:left="864" w:hanging="864"/>
      <w:outlineLvl w:val="3"/>
    </w:pPr>
    <w:rPr>
      <w:bCs/>
      <w:sz w:val="28"/>
      <w:szCs w:val="28"/>
    </w:rPr>
  </w:style>
  <w:style w:type="paragraph" w:styleId="Heading5">
    <w:name w:val="heading 5"/>
    <w:basedOn w:val="Normal"/>
    <w:next w:val="Normal0"/>
    <w:link w:val="Heading5Char"/>
    <w:autoRedefine/>
    <w:qFormat/>
    <w:rsid w:val="00E93507"/>
    <w:pPr>
      <w:spacing w:beforeLines="100" w:before="240"/>
      <w:ind w:left="1008" w:hanging="1008"/>
      <w:outlineLvl w:val="4"/>
    </w:pPr>
    <w:rPr>
      <w:bCs/>
      <w:iCs/>
      <w:sz w:val="28"/>
      <w:szCs w:val="26"/>
    </w:rPr>
  </w:style>
  <w:style w:type="paragraph" w:styleId="Heading6">
    <w:name w:val="heading 6"/>
    <w:basedOn w:val="Normal"/>
    <w:next w:val="Normal0"/>
    <w:link w:val="Heading6Char"/>
    <w:autoRedefine/>
    <w:qFormat/>
    <w:rsid w:val="00E93507"/>
    <w:pPr>
      <w:spacing w:beforeLines="100" w:before="240"/>
      <w:ind w:left="1152" w:hanging="1152"/>
      <w:outlineLvl w:val="5"/>
    </w:pPr>
    <w:rPr>
      <w:bCs/>
      <w:sz w:val="28"/>
      <w:szCs w:val="22"/>
    </w:rPr>
  </w:style>
  <w:style w:type="paragraph" w:styleId="Heading7">
    <w:name w:val="heading 7"/>
    <w:basedOn w:val="Normal"/>
    <w:next w:val="Normal0"/>
    <w:link w:val="Heading7Char"/>
    <w:autoRedefine/>
    <w:qFormat/>
    <w:rsid w:val="00E93507"/>
    <w:pPr>
      <w:spacing w:beforeLines="100" w:before="240"/>
      <w:ind w:left="1296" w:hanging="1296"/>
      <w:outlineLvl w:val="6"/>
    </w:pPr>
    <w:rPr>
      <w:sz w:val="28"/>
    </w:rPr>
  </w:style>
  <w:style w:type="paragraph" w:styleId="Heading8">
    <w:name w:val="heading 8"/>
    <w:basedOn w:val="Normal"/>
    <w:next w:val="Normal0"/>
    <w:link w:val="Heading8Char"/>
    <w:autoRedefine/>
    <w:qFormat/>
    <w:rsid w:val="00E93507"/>
    <w:pPr>
      <w:spacing w:beforeLines="100" w:before="240"/>
      <w:ind w:left="1440" w:hanging="1440"/>
      <w:outlineLvl w:val="7"/>
    </w:pPr>
    <w:rPr>
      <w:iCs/>
      <w:sz w:val="28"/>
    </w:rPr>
  </w:style>
  <w:style w:type="paragraph" w:styleId="Heading9">
    <w:name w:val="heading 9"/>
    <w:basedOn w:val="Normal"/>
    <w:next w:val="Normal0"/>
    <w:link w:val="Heading9Char"/>
    <w:autoRedefine/>
    <w:qFormat/>
    <w:rsid w:val="00E93507"/>
    <w:pPr>
      <w:spacing w:beforeLines="100" w:before="240"/>
      <w:ind w:left="1584" w:hanging="1584"/>
      <w:outlineLvl w:val="8"/>
    </w:pPr>
    <w:rPr>
      <w:rFonts w:cs="Arial"/>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rsid w:val="00E93507"/>
    <w:rPr>
      <w:bCs/>
      <w:sz w:val="28"/>
      <w:szCs w:val="28"/>
      <w:lang w:val="en-GB"/>
    </w:rPr>
  </w:style>
  <w:style w:type="character" w:customStyle="1" w:styleId="Heading5Char">
    <w:name w:val="Heading 5 Char"/>
    <w:basedOn w:val="DefaultParagraphFont"/>
    <w:link w:val="Heading5"/>
    <w:rsid w:val="00E93507"/>
    <w:rPr>
      <w:bCs/>
      <w:iCs/>
      <w:sz w:val="28"/>
      <w:szCs w:val="26"/>
      <w:lang w:val="en-GB"/>
    </w:rPr>
  </w:style>
  <w:style w:type="character" w:customStyle="1" w:styleId="Heading6Char">
    <w:name w:val="Heading 6 Char"/>
    <w:basedOn w:val="DefaultParagraphFont"/>
    <w:link w:val="Heading6"/>
    <w:rsid w:val="00E93507"/>
    <w:rPr>
      <w:bCs/>
      <w:sz w:val="28"/>
      <w:szCs w:val="22"/>
      <w:lang w:val="en-GB"/>
    </w:rPr>
  </w:style>
  <w:style w:type="character" w:customStyle="1" w:styleId="Heading7Char">
    <w:name w:val="Heading 7 Char"/>
    <w:basedOn w:val="DefaultParagraphFont"/>
    <w:link w:val="Heading7"/>
    <w:rsid w:val="00E93507"/>
    <w:rPr>
      <w:sz w:val="28"/>
      <w:szCs w:val="24"/>
      <w:lang w:val="en-GB"/>
    </w:rPr>
  </w:style>
  <w:style w:type="character" w:customStyle="1" w:styleId="Heading8Char">
    <w:name w:val="Heading 8 Char"/>
    <w:basedOn w:val="DefaultParagraphFont"/>
    <w:link w:val="Heading8"/>
    <w:rsid w:val="00E93507"/>
    <w:rPr>
      <w:iCs/>
      <w:sz w:val="28"/>
      <w:szCs w:val="24"/>
      <w:lang w:val="en-GB"/>
    </w:rPr>
  </w:style>
  <w:style w:type="character" w:customStyle="1" w:styleId="Heading9Char">
    <w:name w:val="Heading 9 Char"/>
    <w:basedOn w:val="DefaultParagraphFont"/>
    <w:link w:val="Heading9"/>
    <w:rsid w:val="00E93507"/>
    <w:rPr>
      <w:rFonts w:cs="Arial"/>
      <w:sz w:val="28"/>
      <w:szCs w:val="22"/>
      <w:lang w:val="en-GB"/>
    </w:rPr>
  </w:style>
  <w:style w:type="paragraph" w:styleId="Header">
    <w:name w:val="header"/>
    <w:basedOn w:val="Normal"/>
    <w:link w:val="HeaderChar"/>
    <w:uiPriority w:val="99"/>
    <w:rsid w:val="00E93507"/>
    <w:pPr>
      <w:tabs>
        <w:tab w:val="center" w:pos="4320"/>
        <w:tab w:val="right" w:pos="8640"/>
      </w:tabs>
    </w:pPr>
  </w:style>
  <w:style w:type="character" w:customStyle="1" w:styleId="HeaderChar">
    <w:name w:val="Header Char"/>
    <w:basedOn w:val="DefaultParagraphFont"/>
    <w:link w:val="Header"/>
    <w:uiPriority w:val="99"/>
    <w:rsid w:val="00E93507"/>
    <w:rPr>
      <w:sz w:val="24"/>
      <w:szCs w:val="24"/>
      <w:lang w:val="en-GB"/>
    </w:rPr>
  </w:style>
  <w:style w:type="character" w:styleId="PageNumber">
    <w:name w:val="page number"/>
    <w:basedOn w:val="DefaultParagraphFont"/>
    <w:rsid w:val="00E93507"/>
  </w:style>
  <w:style w:type="paragraph" w:customStyle="1" w:styleId="Normal0">
    <w:name w:val="Normal0"/>
    <w:basedOn w:val="Normal"/>
    <w:next w:val="Normal"/>
    <w:link w:val="Normal0Char1"/>
    <w:autoRedefine/>
    <w:rsid w:val="00E93507"/>
    <w:rPr>
      <w:lang w:val="en-ZA"/>
    </w:rPr>
  </w:style>
  <w:style w:type="character" w:customStyle="1" w:styleId="Normal0Char1">
    <w:name w:val="Normal0 Char1"/>
    <w:basedOn w:val="DefaultParagraphFont"/>
    <w:link w:val="Normal0"/>
    <w:rsid w:val="00E93507"/>
    <w:rPr>
      <w:sz w:val="24"/>
      <w:szCs w:val="24"/>
      <w:lang w:val="en-ZA"/>
    </w:rPr>
  </w:style>
  <w:style w:type="paragraph" w:styleId="NormalWeb">
    <w:name w:val="Normal (Web)"/>
    <w:basedOn w:val="Normal"/>
    <w:uiPriority w:val="99"/>
    <w:unhideWhenUsed/>
    <w:rsid w:val="00E93507"/>
    <w:pPr>
      <w:spacing w:before="100" w:beforeAutospacing="1" w:after="100" w:afterAutospacing="1"/>
    </w:pPr>
    <w:rPr>
      <w:lang w:val="en-US"/>
    </w:rPr>
  </w:style>
  <w:style w:type="paragraph" w:styleId="HTMLPreformatted">
    <w:name w:val="HTML Preformatted"/>
    <w:basedOn w:val="Normal"/>
    <w:link w:val="HTMLPreformattedChar"/>
    <w:uiPriority w:val="99"/>
    <w:unhideWhenUsed/>
    <w:rsid w:val="00E93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E93507"/>
    <w:rPr>
      <w:rFonts w:ascii="Courier New" w:hAnsi="Courier New" w:cs="Courier New"/>
    </w:rPr>
  </w:style>
  <w:style w:type="character" w:styleId="HTMLCode">
    <w:name w:val="HTML Code"/>
    <w:basedOn w:val="DefaultParagraphFont"/>
    <w:uiPriority w:val="99"/>
    <w:unhideWhenUsed/>
    <w:rsid w:val="00E93507"/>
    <w:rPr>
      <w:rFonts w:ascii="Courier New" w:eastAsia="Times New Roman" w:hAnsi="Courier New" w:cs="Courier New"/>
      <w:sz w:val="20"/>
      <w:szCs w:val="20"/>
    </w:rPr>
  </w:style>
  <w:style w:type="character" w:customStyle="1" w:styleId="Heading3Char">
    <w:name w:val="Heading 3 Char"/>
    <w:basedOn w:val="DefaultParagraphFont"/>
    <w:link w:val="Heading3"/>
    <w:rsid w:val="00E93507"/>
    <w:rPr>
      <w:rFonts w:cs="Arial"/>
      <w:b/>
      <w:bCs/>
      <w:sz w:val="28"/>
      <w:szCs w:val="26"/>
    </w:rPr>
  </w:style>
  <w:style w:type="paragraph" w:customStyle="1" w:styleId="Rtext">
    <w:name w:val="Rtext"/>
    <w:basedOn w:val="Normal"/>
    <w:link w:val="RtextChar"/>
    <w:autoRedefine/>
    <w:qFormat/>
    <w:rsid w:val="00E93507"/>
    <w:rPr>
      <w:rFonts w:ascii="Courier New" w:hAnsi="Courier New"/>
    </w:rPr>
  </w:style>
  <w:style w:type="character" w:customStyle="1" w:styleId="RtextChar">
    <w:name w:val="Rtext Char"/>
    <w:basedOn w:val="DefaultParagraphFont"/>
    <w:link w:val="Rtext"/>
    <w:rsid w:val="00E93507"/>
    <w:rPr>
      <w:rFonts w:ascii="Courier New" w:hAnsi="Courier New"/>
      <w:sz w:val="24"/>
      <w:szCs w:val="24"/>
      <w:lang w:val="en-GB"/>
    </w:rPr>
  </w:style>
  <w:style w:type="paragraph" w:customStyle="1" w:styleId="SmallCaps">
    <w:name w:val="SmallCaps"/>
    <w:basedOn w:val="Heading3"/>
    <w:link w:val="SmallCapsChar"/>
    <w:autoRedefine/>
    <w:qFormat/>
    <w:rsid w:val="00E93507"/>
    <w:pPr>
      <w:numPr>
        <w:ilvl w:val="0"/>
        <w:numId w:val="0"/>
      </w:numPr>
      <w:tabs>
        <w:tab w:val="left" w:pos="1134"/>
        <w:tab w:val="right" w:pos="9639"/>
      </w:tabs>
      <w:spacing w:beforeLines="100" w:after="120"/>
      <w:ind w:left="720" w:hanging="720"/>
    </w:pPr>
    <w:rPr>
      <w:b w:val="0"/>
      <w:smallCaps/>
      <w:sz w:val="24"/>
      <w:szCs w:val="28"/>
      <w:lang w:val="en-ZA"/>
    </w:rPr>
  </w:style>
  <w:style w:type="character" w:customStyle="1" w:styleId="SmallCapsChar">
    <w:name w:val="SmallCaps Char"/>
    <w:basedOn w:val="Heading3Char"/>
    <w:link w:val="SmallCaps"/>
    <w:rsid w:val="00E93507"/>
    <w:rPr>
      <w:rFonts w:cs="Arial"/>
      <w:b w:val="0"/>
      <w:bCs/>
      <w:smallCaps/>
      <w:sz w:val="24"/>
      <w:szCs w:val="28"/>
      <w:lang w:val="en-ZA"/>
    </w:rPr>
  </w:style>
  <w:style w:type="paragraph" w:styleId="ListParagraph">
    <w:name w:val="List Paragraph"/>
    <w:basedOn w:val="Normal"/>
    <w:uiPriority w:val="34"/>
    <w:qFormat/>
    <w:rsid w:val="00E93507"/>
    <w:pPr>
      <w:ind w:left="720"/>
      <w:contextualSpacing/>
    </w:pPr>
  </w:style>
  <w:style w:type="paragraph" w:styleId="Footer">
    <w:name w:val="footer"/>
    <w:basedOn w:val="Normal"/>
    <w:link w:val="FooterChar"/>
    <w:rsid w:val="00E93507"/>
    <w:pPr>
      <w:tabs>
        <w:tab w:val="center" w:pos="4513"/>
        <w:tab w:val="right" w:pos="9026"/>
      </w:tabs>
    </w:pPr>
  </w:style>
  <w:style w:type="character" w:customStyle="1" w:styleId="FooterChar">
    <w:name w:val="Footer Char"/>
    <w:basedOn w:val="DefaultParagraphFont"/>
    <w:link w:val="Footer"/>
    <w:rsid w:val="00E93507"/>
    <w:rPr>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93507"/>
    <w:rPr>
      <w:sz w:val="24"/>
      <w:szCs w:val="24"/>
      <w:lang w:val="en-GB"/>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paragraph" w:styleId="Heading4">
    <w:name w:val="heading 4"/>
    <w:basedOn w:val="Normal"/>
    <w:next w:val="Normal0"/>
    <w:link w:val="Heading4Char"/>
    <w:autoRedefine/>
    <w:qFormat/>
    <w:rsid w:val="00E93507"/>
    <w:pPr>
      <w:keepNext/>
      <w:spacing w:beforeLines="100" w:before="240"/>
      <w:ind w:left="864" w:hanging="864"/>
      <w:outlineLvl w:val="3"/>
    </w:pPr>
    <w:rPr>
      <w:bCs/>
      <w:sz w:val="28"/>
      <w:szCs w:val="28"/>
    </w:rPr>
  </w:style>
  <w:style w:type="paragraph" w:styleId="Heading5">
    <w:name w:val="heading 5"/>
    <w:basedOn w:val="Normal"/>
    <w:next w:val="Normal0"/>
    <w:link w:val="Heading5Char"/>
    <w:autoRedefine/>
    <w:qFormat/>
    <w:rsid w:val="00E93507"/>
    <w:pPr>
      <w:spacing w:beforeLines="100" w:before="240"/>
      <w:ind w:left="1008" w:hanging="1008"/>
      <w:outlineLvl w:val="4"/>
    </w:pPr>
    <w:rPr>
      <w:bCs/>
      <w:iCs/>
      <w:sz w:val="28"/>
      <w:szCs w:val="26"/>
    </w:rPr>
  </w:style>
  <w:style w:type="paragraph" w:styleId="Heading6">
    <w:name w:val="heading 6"/>
    <w:basedOn w:val="Normal"/>
    <w:next w:val="Normal0"/>
    <w:link w:val="Heading6Char"/>
    <w:autoRedefine/>
    <w:qFormat/>
    <w:rsid w:val="00E93507"/>
    <w:pPr>
      <w:spacing w:beforeLines="100" w:before="240"/>
      <w:ind w:left="1152" w:hanging="1152"/>
      <w:outlineLvl w:val="5"/>
    </w:pPr>
    <w:rPr>
      <w:bCs/>
      <w:sz w:val="28"/>
      <w:szCs w:val="22"/>
    </w:rPr>
  </w:style>
  <w:style w:type="paragraph" w:styleId="Heading7">
    <w:name w:val="heading 7"/>
    <w:basedOn w:val="Normal"/>
    <w:next w:val="Normal0"/>
    <w:link w:val="Heading7Char"/>
    <w:autoRedefine/>
    <w:qFormat/>
    <w:rsid w:val="00E93507"/>
    <w:pPr>
      <w:spacing w:beforeLines="100" w:before="240"/>
      <w:ind w:left="1296" w:hanging="1296"/>
      <w:outlineLvl w:val="6"/>
    </w:pPr>
    <w:rPr>
      <w:sz w:val="28"/>
    </w:rPr>
  </w:style>
  <w:style w:type="paragraph" w:styleId="Heading8">
    <w:name w:val="heading 8"/>
    <w:basedOn w:val="Normal"/>
    <w:next w:val="Normal0"/>
    <w:link w:val="Heading8Char"/>
    <w:autoRedefine/>
    <w:qFormat/>
    <w:rsid w:val="00E93507"/>
    <w:pPr>
      <w:spacing w:beforeLines="100" w:before="240"/>
      <w:ind w:left="1440" w:hanging="1440"/>
      <w:outlineLvl w:val="7"/>
    </w:pPr>
    <w:rPr>
      <w:iCs/>
      <w:sz w:val="28"/>
    </w:rPr>
  </w:style>
  <w:style w:type="paragraph" w:styleId="Heading9">
    <w:name w:val="heading 9"/>
    <w:basedOn w:val="Normal"/>
    <w:next w:val="Normal0"/>
    <w:link w:val="Heading9Char"/>
    <w:autoRedefine/>
    <w:qFormat/>
    <w:rsid w:val="00E93507"/>
    <w:pPr>
      <w:spacing w:beforeLines="100" w:before="240"/>
      <w:ind w:left="1584" w:hanging="1584"/>
      <w:outlineLvl w:val="8"/>
    </w:pPr>
    <w:rPr>
      <w:rFonts w:cs="Arial"/>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rsid w:val="00E93507"/>
    <w:rPr>
      <w:bCs/>
      <w:sz w:val="28"/>
      <w:szCs w:val="28"/>
      <w:lang w:val="en-GB"/>
    </w:rPr>
  </w:style>
  <w:style w:type="character" w:customStyle="1" w:styleId="Heading5Char">
    <w:name w:val="Heading 5 Char"/>
    <w:basedOn w:val="DefaultParagraphFont"/>
    <w:link w:val="Heading5"/>
    <w:rsid w:val="00E93507"/>
    <w:rPr>
      <w:bCs/>
      <w:iCs/>
      <w:sz w:val="28"/>
      <w:szCs w:val="26"/>
      <w:lang w:val="en-GB"/>
    </w:rPr>
  </w:style>
  <w:style w:type="character" w:customStyle="1" w:styleId="Heading6Char">
    <w:name w:val="Heading 6 Char"/>
    <w:basedOn w:val="DefaultParagraphFont"/>
    <w:link w:val="Heading6"/>
    <w:rsid w:val="00E93507"/>
    <w:rPr>
      <w:bCs/>
      <w:sz w:val="28"/>
      <w:szCs w:val="22"/>
      <w:lang w:val="en-GB"/>
    </w:rPr>
  </w:style>
  <w:style w:type="character" w:customStyle="1" w:styleId="Heading7Char">
    <w:name w:val="Heading 7 Char"/>
    <w:basedOn w:val="DefaultParagraphFont"/>
    <w:link w:val="Heading7"/>
    <w:rsid w:val="00E93507"/>
    <w:rPr>
      <w:sz w:val="28"/>
      <w:szCs w:val="24"/>
      <w:lang w:val="en-GB"/>
    </w:rPr>
  </w:style>
  <w:style w:type="character" w:customStyle="1" w:styleId="Heading8Char">
    <w:name w:val="Heading 8 Char"/>
    <w:basedOn w:val="DefaultParagraphFont"/>
    <w:link w:val="Heading8"/>
    <w:rsid w:val="00E93507"/>
    <w:rPr>
      <w:iCs/>
      <w:sz w:val="28"/>
      <w:szCs w:val="24"/>
      <w:lang w:val="en-GB"/>
    </w:rPr>
  </w:style>
  <w:style w:type="character" w:customStyle="1" w:styleId="Heading9Char">
    <w:name w:val="Heading 9 Char"/>
    <w:basedOn w:val="DefaultParagraphFont"/>
    <w:link w:val="Heading9"/>
    <w:rsid w:val="00E93507"/>
    <w:rPr>
      <w:rFonts w:cs="Arial"/>
      <w:sz w:val="28"/>
      <w:szCs w:val="22"/>
      <w:lang w:val="en-GB"/>
    </w:rPr>
  </w:style>
  <w:style w:type="paragraph" w:styleId="Header">
    <w:name w:val="header"/>
    <w:basedOn w:val="Normal"/>
    <w:link w:val="HeaderChar"/>
    <w:uiPriority w:val="99"/>
    <w:rsid w:val="00E93507"/>
    <w:pPr>
      <w:tabs>
        <w:tab w:val="center" w:pos="4320"/>
        <w:tab w:val="right" w:pos="8640"/>
      </w:tabs>
    </w:pPr>
  </w:style>
  <w:style w:type="character" w:customStyle="1" w:styleId="HeaderChar">
    <w:name w:val="Header Char"/>
    <w:basedOn w:val="DefaultParagraphFont"/>
    <w:link w:val="Header"/>
    <w:uiPriority w:val="99"/>
    <w:rsid w:val="00E93507"/>
    <w:rPr>
      <w:sz w:val="24"/>
      <w:szCs w:val="24"/>
      <w:lang w:val="en-GB"/>
    </w:rPr>
  </w:style>
  <w:style w:type="character" w:styleId="PageNumber">
    <w:name w:val="page number"/>
    <w:basedOn w:val="DefaultParagraphFont"/>
    <w:rsid w:val="00E93507"/>
  </w:style>
  <w:style w:type="paragraph" w:customStyle="1" w:styleId="Normal0">
    <w:name w:val="Normal0"/>
    <w:basedOn w:val="Normal"/>
    <w:next w:val="Normal"/>
    <w:link w:val="Normal0Char1"/>
    <w:autoRedefine/>
    <w:rsid w:val="00E93507"/>
    <w:rPr>
      <w:lang w:val="en-ZA"/>
    </w:rPr>
  </w:style>
  <w:style w:type="character" w:customStyle="1" w:styleId="Normal0Char1">
    <w:name w:val="Normal0 Char1"/>
    <w:basedOn w:val="DefaultParagraphFont"/>
    <w:link w:val="Normal0"/>
    <w:rsid w:val="00E93507"/>
    <w:rPr>
      <w:sz w:val="24"/>
      <w:szCs w:val="24"/>
      <w:lang w:val="en-ZA"/>
    </w:rPr>
  </w:style>
  <w:style w:type="paragraph" w:styleId="NormalWeb">
    <w:name w:val="Normal (Web)"/>
    <w:basedOn w:val="Normal"/>
    <w:uiPriority w:val="99"/>
    <w:unhideWhenUsed/>
    <w:rsid w:val="00E93507"/>
    <w:pPr>
      <w:spacing w:before="100" w:beforeAutospacing="1" w:after="100" w:afterAutospacing="1"/>
    </w:pPr>
    <w:rPr>
      <w:lang w:val="en-US"/>
    </w:rPr>
  </w:style>
  <w:style w:type="paragraph" w:styleId="HTMLPreformatted">
    <w:name w:val="HTML Preformatted"/>
    <w:basedOn w:val="Normal"/>
    <w:link w:val="HTMLPreformattedChar"/>
    <w:uiPriority w:val="99"/>
    <w:unhideWhenUsed/>
    <w:rsid w:val="00E93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E93507"/>
    <w:rPr>
      <w:rFonts w:ascii="Courier New" w:hAnsi="Courier New" w:cs="Courier New"/>
    </w:rPr>
  </w:style>
  <w:style w:type="character" w:styleId="HTMLCode">
    <w:name w:val="HTML Code"/>
    <w:basedOn w:val="DefaultParagraphFont"/>
    <w:uiPriority w:val="99"/>
    <w:unhideWhenUsed/>
    <w:rsid w:val="00E93507"/>
    <w:rPr>
      <w:rFonts w:ascii="Courier New" w:eastAsia="Times New Roman" w:hAnsi="Courier New" w:cs="Courier New"/>
      <w:sz w:val="20"/>
      <w:szCs w:val="20"/>
    </w:rPr>
  </w:style>
  <w:style w:type="character" w:customStyle="1" w:styleId="Heading3Char">
    <w:name w:val="Heading 3 Char"/>
    <w:basedOn w:val="DefaultParagraphFont"/>
    <w:link w:val="Heading3"/>
    <w:rsid w:val="00E93507"/>
    <w:rPr>
      <w:rFonts w:cs="Arial"/>
      <w:b/>
      <w:bCs/>
      <w:sz w:val="28"/>
      <w:szCs w:val="26"/>
    </w:rPr>
  </w:style>
  <w:style w:type="paragraph" w:customStyle="1" w:styleId="Rtext">
    <w:name w:val="Rtext"/>
    <w:basedOn w:val="Normal"/>
    <w:link w:val="RtextChar"/>
    <w:autoRedefine/>
    <w:qFormat/>
    <w:rsid w:val="00E93507"/>
    <w:rPr>
      <w:rFonts w:ascii="Courier New" w:hAnsi="Courier New"/>
    </w:rPr>
  </w:style>
  <w:style w:type="character" w:customStyle="1" w:styleId="RtextChar">
    <w:name w:val="Rtext Char"/>
    <w:basedOn w:val="DefaultParagraphFont"/>
    <w:link w:val="Rtext"/>
    <w:rsid w:val="00E93507"/>
    <w:rPr>
      <w:rFonts w:ascii="Courier New" w:hAnsi="Courier New"/>
      <w:sz w:val="24"/>
      <w:szCs w:val="24"/>
      <w:lang w:val="en-GB"/>
    </w:rPr>
  </w:style>
  <w:style w:type="paragraph" w:customStyle="1" w:styleId="SmallCaps">
    <w:name w:val="SmallCaps"/>
    <w:basedOn w:val="Heading3"/>
    <w:link w:val="SmallCapsChar"/>
    <w:autoRedefine/>
    <w:qFormat/>
    <w:rsid w:val="00E93507"/>
    <w:pPr>
      <w:numPr>
        <w:ilvl w:val="0"/>
        <w:numId w:val="0"/>
      </w:numPr>
      <w:tabs>
        <w:tab w:val="left" w:pos="1134"/>
        <w:tab w:val="right" w:pos="9639"/>
      </w:tabs>
      <w:spacing w:beforeLines="100" w:after="120"/>
      <w:ind w:left="720" w:hanging="720"/>
    </w:pPr>
    <w:rPr>
      <w:b w:val="0"/>
      <w:smallCaps/>
      <w:sz w:val="24"/>
      <w:szCs w:val="28"/>
      <w:lang w:val="en-ZA"/>
    </w:rPr>
  </w:style>
  <w:style w:type="character" w:customStyle="1" w:styleId="SmallCapsChar">
    <w:name w:val="SmallCaps Char"/>
    <w:basedOn w:val="Heading3Char"/>
    <w:link w:val="SmallCaps"/>
    <w:rsid w:val="00E93507"/>
    <w:rPr>
      <w:rFonts w:cs="Arial"/>
      <w:b w:val="0"/>
      <w:bCs/>
      <w:smallCaps/>
      <w:sz w:val="24"/>
      <w:szCs w:val="28"/>
      <w:lang w:val="en-ZA"/>
    </w:rPr>
  </w:style>
  <w:style w:type="paragraph" w:styleId="ListParagraph">
    <w:name w:val="List Paragraph"/>
    <w:basedOn w:val="Normal"/>
    <w:uiPriority w:val="34"/>
    <w:qFormat/>
    <w:rsid w:val="00E93507"/>
    <w:pPr>
      <w:ind w:left="720"/>
      <w:contextualSpacing/>
    </w:pPr>
  </w:style>
  <w:style w:type="paragraph" w:styleId="Footer">
    <w:name w:val="footer"/>
    <w:basedOn w:val="Normal"/>
    <w:link w:val="FooterChar"/>
    <w:rsid w:val="00E93507"/>
    <w:pPr>
      <w:tabs>
        <w:tab w:val="center" w:pos="4513"/>
        <w:tab w:val="right" w:pos="9026"/>
      </w:tabs>
    </w:pPr>
  </w:style>
  <w:style w:type="character" w:customStyle="1" w:styleId="FooterChar">
    <w:name w:val="Footer Char"/>
    <w:basedOn w:val="DefaultParagraphFont"/>
    <w:link w:val="Footer"/>
    <w:rsid w:val="00E93507"/>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3326</Words>
  <Characters>18224</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njlr</dc:creator>
  <cp:lastModifiedBy>njlr</cp:lastModifiedBy>
  <cp:revision>3</cp:revision>
  <dcterms:created xsi:type="dcterms:W3CDTF">2012-04-23T14:14:00Z</dcterms:created>
  <dcterms:modified xsi:type="dcterms:W3CDTF">2012-04-23T14:28:00Z</dcterms:modified>
</cp:coreProperties>
</file>